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EE" w:rsidRPr="00711EEE" w:rsidRDefault="00711EEE" w:rsidP="00711EEE">
      <w:pPr>
        <w:pStyle w:val="Nadpis1"/>
        <w:jc w:val="center"/>
        <w:rPr>
          <w:rFonts w:ascii="Times New Roman" w:hAnsi="Times New Roman"/>
          <w:color w:val="auto"/>
          <w:sz w:val="34"/>
          <w:szCs w:val="34"/>
        </w:rPr>
      </w:pPr>
      <w:r w:rsidRPr="00711EEE">
        <w:rPr>
          <w:rFonts w:ascii="Times New Roman" w:hAnsi="Times New Roman"/>
          <w:color w:val="auto"/>
          <w:sz w:val="34"/>
          <w:szCs w:val="34"/>
        </w:rPr>
        <w:t>Pedagogicko-psychologická poradna Česká Lípa</w:t>
      </w:r>
    </w:p>
    <w:p w:rsidR="00711EEE" w:rsidRPr="00F06B81" w:rsidRDefault="00711EEE" w:rsidP="00711EEE">
      <w:pPr>
        <w:spacing w:before="120" w:line="240" w:lineRule="atLeast"/>
        <w:ind w:right="283"/>
        <w:jc w:val="center"/>
        <w:rPr>
          <w:b/>
          <w:sz w:val="18"/>
          <w:szCs w:val="18"/>
        </w:rPr>
      </w:pPr>
    </w:p>
    <w:p w:rsidR="00711EEE" w:rsidRPr="00F06B81" w:rsidRDefault="00711EEE" w:rsidP="00711EEE">
      <w:pPr>
        <w:spacing w:before="120" w:line="240" w:lineRule="atLeast"/>
        <w:ind w:right="283"/>
        <w:jc w:val="center"/>
        <w:rPr>
          <w:b/>
          <w:sz w:val="18"/>
          <w:szCs w:val="18"/>
        </w:rPr>
      </w:pPr>
    </w:p>
    <w:p w:rsidR="00711EEE" w:rsidRPr="00F06B81" w:rsidRDefault="00711EEE" w:rsidP="00711EEE">
      <w:pPr>
        <w:spacing w:before="120" w:line="240" w:lineRule="atLeast"/>
        <w:ind w:right="283"/>
        <w:jc w:val="center"/>
        <w:rPr>
          <w:b/>
          <w:sz w:val="18"/>
          <w:szCs w:val="18"/>
        </w:rPr>
      </w:pPr>
    </w:p>
    <w:p w:rsidR="00711EEE" w:rsidRPr="00F06B81" w:rsidRDefault="00711EEE" w:rsidP="00711EEE">
      <w:pPr>
        <w:spacing w:before="120" w:line="240" w:lineRule="atLeast"/>
        <w:ind w:right="283"/>
        <w:jc w:val="center"/>
        <w:rPr>
          <w:b/>
          <w:sz w:val="18"/>
          <w:szCs w:val="18"/>
        </w:rPr>
      </w:pPr>
    </w:p>
    <w:p w:rsidR="00711EEE" w:rsidRPr="00F06B81" w:rsidRDefault="00711EEE" w:rsidP="00711EEE">
      <w:pPr>
        <w:spacing w:before="120" w:line="240" w:lineRule="atLeast"/>
        <w:ind w:right="283"/>
        <w:jc w:val="center"/>
        <w:rPr>
          <w:b/>
          <w:sz w:val="18"/>
          <w:szCs w:val="18"/>
        </w:rPr>
      </w:pPr>
    </w:p>
    <w:p w:rsidR="00711EEE" w:rsidRPr="00F06B81" w:rsidRDefault="00711EEE" w:rsidP="00711EEE">
      <w:pPr>
        <w:spacing w:before="120" w:line="240" w:lineRule="atLeast"/>
        <w:ind w:right="283"/>
        <w:jc w:val="center"/>
        <w:rPr>
          <w:b/>
          <w:sz w:val="18"/>
          <w:szCs w:val="18"/>
        </w:rPr>
      </w:pPr>
    </w:p>
    <w:p w:rsidR="00711EEE" w:rsidRPr="00F06B81" w:rsidRDefault="00711EEE" w:rsidP="00711EEE">
      <w:pPr>
        <w:spacing w:before="120" w:line="240" w:lineRule="atLeast"/>
        <w:ind w:right="283"/>
        <w:jc w:val="center"/>
        <w:rPr>
          <w:b/>
          <w:sz w:val="18"/>
          <w:szCs w:val="18"/>
        </w:rPr>
      </w:pPr>
    </w:p>
    <w:p w:rsidR="00711EEE" w:rsidRPr="00F06B81" w:rsidRDefault="00711EEE" w:rsidP="00711EEE">
      <w:pPr>
        <w:spacing w:before="120" w:line="240" w:lineRule="atLeast"/>
        <w:ind w:right="283"/>
        <w:jc w:val="center"/>
        <w:rPr>
          <w:b/>
          <w:sz w:val="18"/>
          <w:szCs w:val="18"/>
        </w:rPr>
      </w:pPr>
    </w:p>
    <w:p w:rsidR="00711EEE" w:rsidRPr="00F06B81" w:rsidRDefault="00711EEE" w:rsidP="00711EEE">
      <w:pPr>
        <w:spacing w:before="120" w:line="240" w:lineRule="atLeast"/>
        <w:ind w:right="283"/>
        <w:jc w:val="center"/>
        <w:rPr>
          <w:b/>
          <w:sz w:val="18"/>
          <w:szCs w:val="18"/>
        </w:rPr>
      </w:pPr>
    </w:p>
    <w:p w:rsidR="00711EEE" w:rsidRPr="00F06B81" w:rsidRDefault="00711EEE" w:rsidP="00711EEE">
      <w:pPr>
        <w:spacing w:before="120" w:line="240" w:lineRule="atLeast"/>
        <w:ind w:right="283"/>
        <w:jc w:val="center"/>
        <w:rPr>
          <w:b/>
          <w:sz w:val="18"/>
          <w:szCs w:val="18"/>
        </w:rPr>
      </w:pPr>
    </w:p>
    <w:p w:rsidR="00711EEE" w:rsidRPr="00F06B81" w:rsidRDefault="00711EEE" w:rsidP="00711EEE">
      <w:pPr>
        <w:tabs>
          <w:tab w:val="left" w:pos="851"/>
        </w:tabs>
        <w:spacing w:before="120" w:line="240" w:lineRule="atLeast"/>
        <w:ind w:left="567" w:right="283"/>
        <w:jc w:val="center"/>
        <w:rPr>
          <w:b/>
          <w:sz w:val="36"/>
          <w:szCs w:val="36"/>
        </w:rPr>
      </w:pPr>
      <w:r w:rsidRPr="00F06B81">
        <w:rPr>
          <w:b/>
          <w:sz w:val="36"/>
          <w:szCs w:val="36"/>
        </w:rPr>
        <w:t xml:space="preserve">SMĚRNICE  č.  </w:t>
      </w:r>
      <w:r>
        <w:rPr>
          <w:b/>
          <w:sz w:val="36"/>
          <w:szCs w:val="36"/>
        </w:rPr>
        <w:t>21</w:t>
      </w:r>
      <w:r w:rsidRPr="00F06B81">
        <w:rPr>
          <w:b/>
          <w:sz w:val="36"/>
          <w:szCs w:val="36"/>
        </w:rPr>
        <w:t>-2013</w:t>
      </w:r>
    </w:p>
    <w:p w:rsidR="00711EEE" w:rsidRPr="00F06B81" w:rsidRDefault="00711EEE" w:rsidP="00711EEE">
      <w:pPr>
        <w:spacing w:line="380" w:lineRule="exact"/>
        <w:ind w:left="2552" w:right="1417" w:hanging="142"/>
        <w:jc w:val="center"/>
        <w:rPr>
          <w:sz w:val="36"/>
          <w:szCs w:val="36"/>
        </w:rPr>
      </w:pPr>
    </w:p>
    <w:p w:rsidR="00711EEE" w:rsidRPr="00F06B81" w:rsidRDefault="00711EEE" w:rsidP="00711EEE">
      <w:pPr>
        <w:spacing w:line="380" w:lineRule="exact"/>
        <w:ind w:left="2552" w:right="1417" w:hanging="142"/>
        <w:jc w:val="center"/>
        <w:rPr>
          <w:sz w:val="36"/>
          <w:szCs w:val="36"/>
        </w:rPr>
      </w:pPr>
    </w:p>
    <w:p w:rsidR="00711EEE" w:rsidRPr="00F06B81" w:rsidRDefault="00711EEE" w:rsidP="00711EEE">
      <w:pPr>
        <w:spacing w:line="380" w:lineRule="exact"/>
        <w:ind w:left="2552" w:right="1417" w:hanging="142"/>
        <w:jc w:val="center"/>
        <w:rPr>
          <w:sz w:val="36"/>
          <w:szCs w:val="36"/>
        </w:rPr>
      </w:pPr>
    </w:p>
    <w:p w:rsidR="00711EEE" w:rsidRPr="00F06B81" w:rsidRDefault="00711EEE" w:rsidP="00711EEE">
      <w:pPr>
        <w:spacing w:line="380" w:lineRule="exact"/>
        <w:ind w:left="2552" w:right="1417" w:hanging="142"/>
        <w:jc w:val="center"/>
        <w:rPr>
          <w:sz w:val="36"/>
          <w:szCs w:val="36"/>
        </w:rPr>
      </w:pPr>
    </w:p>
    <w:p w:rsidR="00711EEE" w:rsidRPr="00F06B81" w:rsidRDefault="00711EEE" w:rsidP="00711EEE">
      <w:pPr>
        <w:spacing w:line="380" w:lineRule="exact"/>
        <w:ind w:left="2552" w:right="1417" w:hanging="142"/>
        <w:jc w:val="center"/>
        <w:rPr>
          <w:sz w:val="36"/>
          <w:szCs w:val="36"/>
        </w:rPr>
      </w:pPr>
    </w:p>
    <w:p w:rsidR="00711EEE" w:rsidRDefault="00711EEE" w:rsidP="00711EEE">
      <w:pPr>
        <w:spacing w:line="380" w:lineRule="exact"/>
        <w:ind w:left="2552" w:right="1417" w:hanging="142"/>
        <w:jc w:val="center"/>
        <w:rPr>
          <w:sz w:val="36"/>
          <w:szCs w:val="36"/>
        </w:rPr>
      </w:pPr>
    </w:p>
    <w:p w:rsidR="00711EEE" w:rsidRDefault="00711EEE" w:rsidP="00711EEE">
      <w:pPr>
        <w:spacing w:line="380" w:lineRule="exact"/>
        <w:ind w:left="2552" w:right="1417" w:hanging="142"/>
        <w:jc w:val="center"/>
        <w:rPr>
          <w:sz w:val="36"/>
          <w:szCs w:val="36"/>
        </w:rPr>
      </w:pPr>
    </w:p>
    <w:p w:rsidR="00711EEE" w:rsidRDefault="00711EEE" w:rsidP="00711EEE">
      <w:pPr>
        <w:spacing w:line="380" w:lineRule="exact"/>
        <w:ind w:left="2552" w:right="1417" w:hanging="142"/>
        <w:jc w:val="center"/>
        <w:rPr>
          <w:sz w:val="36"/>
          <w:szCs w:val="36"/>
        </w:rPr>
      </w:pPr>
    </w:p>
    <w:p w:rsidR="00711EEE" w:rsidRDefault="00711EEE" w:rsidP="00711EEE">
      <w:pPr>
        <w:spacing w:line="380" w:lineRule="exact"/>
        <w:ind w:left="2552" w:right="1417" w:hanging="142"/>
        <w:jc w:val="center"/>
        <w:rPr>
          <w:sz w:val="36"/>
          <w:szCs w:val="36"/>
        </w:rPr>
      </w:pPr>
    </w:p>
    <w:p w:rsidR="00711EEE" w:rsidRDefault="00711EEE" w:rsidP="00711EEE">
      <w:pPr>
        <w:spacing w:line="380" w:lineRule="exact"/>
        <w:ind w:left="2552" w:right="1417" w:hanging="142"/>
        <w:jc w:val="center"/>
        <w:rPr>
          <w:sz w:val="36"/>
          <w:szCs w:val="36"/>
        </w:rPr>
      </w:pPr>
    </w:p>
    <w:p w:rsidR="00711EEE" w:rsidRDefault="00711EEE" w:rsidP="00711EEE">
      <w:pPr>
        <w:spacing w:line="380" w:lineRule="exact"/>
        <w:ind w:left="2552" w:right="1417" w:hanging="142"/>
        <w:jc w:val="center"/>
        <w:rPr>
          <w:sz w:val="36"/>
          <w:szCs w:val="36"/>
        </w:rPr>
      </w:pPr>
    </w:p>
    <w:p w:rsidR="00711EEE" w:rsidRDefault="00711EEE" w:rsidP="00711EEE">
      <w:pPr>
        <w:spacing w:line="380" w:lineRule="exact"/>
        <w:ind w:left="2552" w:right="1417" w:hanging="142"/>
        <w:jc w:val="center"/>
        <w:rPr>
          <w:sz w:val="36"/>
          <w:szCs w:val="36"/>
        </w:rPr>
      </w:pPr>
    </w:p>
    <w:p w:rsidR="00711EEE" w:rsidRDefault="00711EEE" w:rsidP="00711EEE">
      <w:pPr>
        <w:spacing w:line="380" w:lineRule="exact"/>
        <w:ind w:left="2552" w:right="1417" w:hanging="142"/>
        <w:jc w:val="center"/>
        <w:rPr>
          <w:sz w:val="36"/>
          <w:szCs w:val="36"/>
        </w:rPr>
      </w:pPr>
    </w:p>
    <w:p w:rsidR="00711EEE" w:rsidRDefault="00711EEE" w:rsidP="00711EEE">
      <w:pPr>
        <w:spacing w:line="380" w:lineRule="exact"/>
        <w:ind w:left="2552" w:right="1417" w:hanging="142"/>
        <w:jc w:val="center"/>
        <w:rPr>
          <w:sz w:val="36"/>
          <w:szCs w:val="36"/>
        </w:rPr>
      </w:pPr>
    </w:p>
    <w:p w:rsidR="00711EEE" w:rsidRPr="00F06B81" w:rsidRDefault="00711EEE" w:rsidP="00711EEE">
      <w:pPr>
        <w:spacing w:line="380" w:lineRule="exact"/>
        <w:ind w:left="2552" w:right="1417" w:hanging="142"/>
        <w:jc w:val="center"/>
        <w:rPr>
          <w:sz w:val="36"/>
          <w:szCs w:val="36"/>
        </w:rPr>
      </w:pPr>
    </w:p>
    <w:p w:rsidR="00711EEE" w:rsidRPr="00F06B81" w:rsidRDefault="00711EEE" w:rsidP="00711EEE">
      <w:pPr>
        <w:spacing w:line="380" w:lineRule="exact"/>
        <w:ind w:left="2552" w:right="1417" w:hanging="142"/>
        <w:jc w:val="center"/>
        <w:rPr>
          <w:sz w:val="36"/>
          <w:szCs w:val="36"/>
        </w:rPr>
      </w:pPr>
    </w:p>
    <w:p w:rsidR="00711EEE" w:rsidRPr="00F06B81" w:rsidRDefault="00711EEE" w:rsidP="00711EEE">
      <w:pPr>
        <w:spacing w:line="380" w:lineRule="exact"/>
        <w:ind w:left="2552" w:right="1417" w:hanging="142"/>
        <w:jc w:val="center"/>
        <w:rPr>
          <w:sz w:val="36"/>
          <w:szCs w:val="36"/>
        </w:rPr>
      </w:pPr>
    </w:p>
    <w:p w:rsidR="00711EEE" w:rsidRPr="00F06B81" w:rsidRDefault="00711EEE" w:rsidP="00711EEE">
      <w:pPr>
        <w:spacing w:line="380" w:lineRule="exact"/>
        <w:ind w:left="2552" w:right="1417" w:hanging="142"/>
        <w:jc w:val="center"/>
        <w:rPr>
          <w:sz w:val="36"/>
          <w:szCs w:val="36"/>
        </w:rPr>
      </w:pPr>
    </w:p>
    <w:p w:rsidR="00711EEE" w:rsidRPr="00FB6A85" w:rsidRDefault="00711EEE" w:rsidP="00711EEE">
      <w:pPr>
        <w:pStyle w:val="Seznamsodrkami"/>
        <w:numPr>
          <w:ilvl w:val="0"/>
          <w:numId w:val="40"/>
        </w:numPr>
        <w:tabs>
          <w:tab w:val="clear" w:pos="1996"/>
          <w:tab w:val="num" w:pos="0"/>
        </w:tabs>
        <w:ind w:right="141" w:hanging="213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Vnitřní řád PPP Č. Lípa</w:t>
      </w:r>
    </w:p>
    <w:p w:rsidR="00711EEE" w:rsidRPr="00F06B81" w:rsidRDefault="00711EEE" w:rsidP="00711EEE">
      <w:pPr>
        <w:spacing w:before="120" w:line="360" w:lineRule="atLeast"/>
        <w:jc w:val="both"/>
        <w:rPr>
          <w:b/>
          <w:spacing w:val="26"/>
          <w:sz w:val="32"/>
          <w:szCs w:val="32"/>
        </w:rPr>
      </w:pPr>
    </w:p>
    <w:p w:rsidR="00711EEE" w:rsidRPr="00F06B81" w:rsidRDefault="00711EEE" w:rsidP="00711EEE">
      <w:pPr>
        <w:spacing w:line="200" w:lineRule="exact"/>
        <w:ind w:left="567" w:right="284"/>
        <w:jc w:val="both"/>
        <w:rPr>
          <w:sz w:val="18"/>
          <w:szCs w:val="18"/>
        </w:rPr>
      </w:pPr>
    </w:p>
    <w:p w:rsidR="00711EEE" w:rsidRPr="00F06B81" w:rsidRDefault="00711EEE" w:rsidP="00711EEE">
      <w:pPr>
        <w:spacing w:line="200" w:lineRule="exact"/>
        <w:ind w:left="567" w:right="284"/>
        <w:jc w:val="both"/>
        <w:rPr>
          <w:sz w:val="18"/>
          <w:szCs w:val="18"/>
        </w:rPr>
      </w:pPr>
    </w:p>
    <w:p w:rsidR="00711EEE" w:rsidRPr="00F06B81" w:rsidRDefault="00711EEE" w:rsidP="00711EEE">
      <w:pPr>
        <w:spacing w:line="200" w:lineRule="exact"/>
        <w:ind w:left="567" w:right="284"/>
        <w:jc w:val="both"/>
        <w:rPr>
          <w:sz w:val="18"/>
          <w:szCs w:val="18"/>
        </w:rPr>
      </w:pPr>
    </w:p>
    <w:p w:rsidR="00711EEE" w:rsidRPr="00F06B81" w:rsidRDefault="00711EEE" w:rsidP="00711EEE">
      <w:pPr>
        <w:spacing w:line="200" w:lineRule="exact"/>
        <w:ind w:left="567" w:right="284"/>
        <w:jc w:val="both"/>
        <w:rPr>
          <w:sz w:val="18"/>
          <w:szCs w:val="18"/>
        </w:rPr>
      </w:pPr>
    </w:p>
    <w:p w:rsidR="00711EEE" w:rsidRPr="00F06B81" w:rsidRDefault="00711EEE" w:rsidP="00711EEE">
      <w:pPr>
        <w:spacing w:line="200" w:lineRule="exact"/>
        <w:ind w:left="567" w:right="284"/>
        <w:jc w:val="both"/>
        <w:rPr>
          <w:sz w:val="18"/>
          <w:szCs w:val="18"/>
        </w:rPr>
      </w:pPr>
    </w:p>
    <w:p w:rsidR="00711EEE" w:rsidRPr="00F06B81" w:rsidRDefault="00711EEE" w:rsidP="00711EEE">
      <w:pPr>
        <w:spacing w:line="200" w:lineRule="exact"/>
        <w:ind w:left="567" w:right="284"/>
        <w:jc w:val="both"/>
        <w:rPr>
          <w:sz w:val="18"/>
          <w:szCs w:val="18"/>
        </w:rPr>
      </w:pPr>
    </w:p>
    <w:p w:rsidR="00711EEE" w:rsidRPr="00F06B81" w:rsidRDefault="00711EEE" w:rsidP="00711EEE">
      <w:pPr>
        <w:spacing w:line="200" w:lineRule="exact"/>
        <w:ind w:left="567" w:right="284"/>
        <w:jc w:val="both"/>
        <w:rPr>
          <w:sz w:val="18"/>
          <w:szCs w:val="18"/>
        </w:rPr>
      </w:pPr>
    </w:p>
    <w:p w:rsidR="00711EEE" w:rsidRPr="00F06B81" w:rsidRDefault="00711EEE" w:rsidP="00711EEE">
      <w:pPr>
        <w:spacing w:line="200" w:lineRule="exact"/>
        <w:ind w:left="567" w:right="284"/>
        <w:jc w:val="both"/>
        <w:rPr>
          <w:sz w:val="18"/>
          <w:szCs w:val="18"/>
        </w:rPr>
      </w:pPr>
    </w:p>
    <w:p w:rsidR="00711EEE" w:rsidRPr="00F06B81" w:rsidRDefault="00711EEE" w:rsidP="00711EEE">
      <w:pPr>
        <w:spacing w:line="200" w:lineRule="exact"/>
        <w:ind w:left="567" w:right="284"/>
        <w:jc w:val="both"/>
        <w:rPr>
          <w:sz w:val="18"/>
          <w:szCs w:val="18"/>
        </w:rPr>
      </w:pPr>
    </w:p>
    <w:p w:rsidR="00711EEE" w:rsidRPr="00F06B81" w:rsidRDefault="00711EEE" w:rsidP="00711EEE">
      <w:pPr>
        <w:spacing w:line="200" w:lineRule="exact"/>
        <w:ind w:left="567" w:right="284"/>
        <w:jc w:val="both"/>
        <w:rPr>
          <w:sz w:val="18"/>
          <w:szCs w:val="18"/>
        </w:rPr>
      </w:pPr>
    </w:p>
    <w:p w:rsidR="00711EEE" w:rsidRPr="00F06B81" w:rsidRDefault="00711EEE" w:rsidP="00711EEE">
      <w:pPr>
        <w:spacing w:line="200" w:lineRule="exact"/>
        <w:ind w:left="567" w:right="284"/>
        <w:jc w:val="both"/>
        <w:rPr>
          <w:sz w:val="18"/>
          <w:szCs w:val="18"/>
        </w:rPr>
      </w:pPr>
    </w:p>
    <w:p w:rsidR="00CC2888" w:rsidRPr="00711EEE" w:rsidRDefault="00233D0E" w:rsidP="00711EEE">
      <w:pPr>
        <w:pStyle w:val="Bezmezer"/>
        <w:jc w:val="both"/>
        <w:rPr>
          <w:rFonts w:eastAsiaTheme="minorHAnsi"/>
          <w:lang w:eastAsia="en-US"/>
        </w:rPr>
      </w:pPr>
      <w:r w:rsidRPr="00711EEE">
        <w:rPr>
          <w:rFonts w:eastAsiaTheme="minorHAnsi"/>
          <w:lang w:eastAsia="en-US"/>
        </w:rPr>
        <w:t xml:space="preserve">Na základě ustanovení § 30 odst. 1) zákona č. 561/2004 Sb. o předškolním, základním, středním, vyšším odborném a jiném vzdělávání (školský zákon), v platném znění, vydává </w:t>
      </w:r>
      <w:r w:rsidR="00711EEE">
        <w:rPr>
          <w:rFonts w:eastAsiaTheme="minorHAnsi"/>
          <w:lang w:eastAsia="en-US"/>
        </w:rPr>
        <w:t xml:space="preserve">zástupkyně ředitele </w:t>
      </w:r>
      <w:r w:rsidR="00CC2888" w:rsidRPr="00711EEE">
        <w:rPr>
          <w:rFonts w:eastAsiaTheme="minorHAnsi"/>
          <w:lang w:eastAsia="en-US"/>
        </w:rPr>
        <w:t>Pedagogicko -psychologické poradny</w:t>
      </w:r>
      <w:r w:rsidR="00711EEE">
        <w:rPr>
          <w:rFonts w:eastAsiaTheme="minorHAnsi"/>
          <w:lang w:eastAsia="en-US"/>
        </w:rPr>
        <w:t xml:space="preserve"> Česká Lípa, Havlíčkova 443</w:t>
      </w:r>
      <w:r w:rsidR="00CC2888" w:rsidRPr="00711EEE">
        <w:rPr>
          <w:rFonts w:eastAsiaTheme="minorHAnsi"/>
          <w:lang w:eastAsia="en-US"/>
        </w:rPr>
        <w:t>, p</w:t>
      </w:r>
      <w:r w:rsidR="00711EEE">
        <w:rPr>
          <w:rFonts w:eastAsiaTheme="minorHAnsi"/>
          <w:lang w:eastAsia="en-US"/>
        </w:rPr>
        <w:t>říspěvkové organizace</w:t>
      </w:r>
      <w:r w:rsidR="00CC2888" w:rsidRPr="00711EEE">
        <w:rPr>
          <w:rFonts w:eastAsiaTheme="minorHAnsi"/>
          <w:lang w:eastAsia="en-US"/>
        </w:rPr>
        <w:t xml:space="preserve">, </w:t>
      </w:r>
      <w:r w:rsidRPr="00711EEE">
        <w:rPr>
          <w:rFonts w:eastAsiaTheme="minorHAnsi"/>
          <w:lang w:eastAsia="en-US"/>
        </w:rPr>
        <w:t>jako její statutární or</w:t>
      </w:r>
      <w:r w:rsidR="00CC2888" w:rsidRPr="00711EEE">
        <w:rPr>
          <w:rFonts w:eastAsiaTheme="minorHAnsi"/>
          <w:lang w:eastAsia="en-US"/>
        </w:rPr>
        <w:t xml:space="preserve">gán tuto směrnici - vnitřní </w:t>
      </w:r>
      <w:r w:rsidRPr="00711EEE">
        <w:rPr>
          <w:rFonts w:eastAsiaTheme="minorHAnsi"/>
          <w:lang w:eastAsia="en-US"/>
        </w:rPr>
        <w:t xml:space="preserve"> </w:t>
      </w:r>
      <w:r w:rsidR="00CC2888" w:rsidRPr="00711EEE">
        <w:rPr>
          <w:rFonts w:eastAsiaTheme="minorHAnsi"/>
          <w:lang w:eastAsia="en-US"/>
        </w:rPr>
        <w:t>řád PPP.</w:t>
      </w:r>
    </w:p>
    <w:p w:rsidR="000E7BF0" w:rsidRPr="00711EEE" w:rsidRDefault="000E7BF0" w:rsidP="00711EEE">
      <w:pPr>
        <w:pStyle w:val="Bezmezer"/>
        <w:jc w:val="both"/>
        <w:rPr>
          <w:rFonts w:eastAsiaTheme="minorHAnsi"/>
          <w:lang w:eastAsia="en-US"/>
        </w:rPr>
      </w:pPr>
    </w:p>
    <w:p w:rsidR="0072116F" w:rsidRPr="00711EEE" w:rsidRDefault="0072116F" w:rsidP="00711EEE">
      <w:pPr>
        <w:pStyle w:val="Bezmezer"/>
        <w:jc w:val="both"/>
        <w:rPr>
          <w:rFonts w:eastAsiaTheme="minorHAnsi"/>
          <w:lang w:eastAsia="en-US"/>
        </w:rPr>
      </w:pPr>
      <w:r w:rsidRPr="00711EEE">
        <w:rPr>
          <w:rFonts w:eastAsiaTheme="minorHAnsi"/>
          <w:lang w:eastAsia="en-US"/>
        </w:rPr>
        <w:t>Obsah:</w:t>
      </w:r>
    </w:p>
    <w:p w:rsidR="0072116F" w:rsidRPr="00711EEE" w:rsidRDefault="00711EEE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>
        <w:rPr>
          <w:rFonts w:eastAsiaTheme="minorHAnsi"/>
          <w:lang w:eastAsia="en-US"/>
        </w:rPr>
        <w:tab/>
      </w:r>
      <w:r w:rsidR="0072116F" w:rsidRPr="00711EEE">
        <w:rPr>
          <w:rFonts w:eastAsiaTheme="minorHAnsi"/>
          <w:lang w:eastAsia="en-US"/>
        </w:rPr>
        <w:t>Obecná ustanovení</w:t>
      </w:r>
    </w:p>
    <w:p w:rsidR="0072116F" w:rsidRPr="00711EEE" w:rsidRDefault="00711EEE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ab/>
      </w:r>
      <w:r w:rsidR="0072116F" w:rsidRPr="00711EEE">
        <w:rPr>
          <w:rFonts w:eastAsiaTheme="minorHAnsi"/>
          <w:lang w:eastAsia="en-US"/>
        </w:rPr>
        <w:t>Práva a povinnosti klientů</w:t>
      </w:r>
    </w:p>
    <w:p w:rsidR="0072116F" w:rsidRPr="00711EEE" w:rsidRDefault="00711EEE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 </w:t>
      </w:r>
      <w:r>
        <w:rPr>
          <w:rFonts w:eastAsiaTheme="minorHAnsi"/>
          <w:lang w:eastAsia="en-US"/>
        </w:rPr>
        <w:tab/>
      </w:r>
      <w:r w:rsidR="0072116F" w:rsidRPr="00711EEE">
        <w:rPr>
          <w:rFonts w:eastAsiaTheme="minorHAnsi"/>
          <w:lang w:eastAsia="en-US"/>
        </w:rPr>
        <w:t>Práva klientů</w:t>
      </w:r>
    </w:p>
    <w:p w:rsidR="0072116F" w:rsidRPr="00711EEE" w:rsidRDefault="00711EEE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       </w:t>
      </w:r>
      <w:r w:rsidR="0072116F" w:rsidRPr="00711EEE">
        <w:rPr>
          <w:rFonts w:eastAsiaTheme="minorHAnsi"/>
          <w:lang w:eastAsia="en-US"/>
        </w:rPr>
        <w:t>Povinnosti klientů</w:t>
      </w:r>
    </w:p>
    <w:p w:rsidR="0072116F" w:rsidRPr="00711EEE" w:rsidRDefault="0072116F" w:rsidP="00711EEE">
      <w:pPr>
        <w:pStyle w:val="Bezmezer"/>
        <w:jc w:val="both"/>
        <w:rPr>
          <w:color w:val="000000"/>
        </w:rPr>
      </w:pPr>
      <w:r w:rsidRPr="00711EEE">
        <w:rPr>
          <w:rFonts w:eastAsiaTheme="minorHAnsi"/>
          <w:lang w:eastAsia="en-US"/>
        </w:rPr>
        <w:t xml:space="preserve">3.        </w:t>
      </w:r>
      <w:r w:rsidRPr="00711EEE">
        <w:rPr>
          <w:rFonts w:eastAsiaTheme="minorHAnsi"/>
          <w:lang w:eastAsia="en-US"/>
        </w:rPr>
        <w:tab/>
        <w:t xml:space="preserve">Pravidla </w:t>
      </w:r>
      <w:r w:rsidRPr="00711EEE">
        <w:rPr>
          <w:color w:val="000000"/>
        </w:rPr>
        <w:t>vzájemných vztahů klientů s pedagogickými a sociálními pracovníky</w:t>
      </w:r>
    </w:p>
    <w:p w:rsidR="0072116F" w:rsidRPr="00711EEE" w:rsidRDefault="0072116F" w:rsidP="00711EEE">
      <w:pPr>
        <w:pStyle w:val="Bezmezer"/>
        <w:jc w:val="both"/>
        <w:rPr>
          <w:color w:val="000000"/>
        </w:rPr>
      </w:pPr>
      <w:r w:rsidRPr="00711EEE">
        <w:rPr>
          <w:color w:val="000000"/>
        </w:rPr>
        <w:t xml:space="preserve">4.       </w:t>
      </w:r>
      <w:r w:rsidRPr="00711EEE">
        <w:rPr>
          <w:color w:val="000000"/>
        </w:rPr>
        <w:tab/>
        <w:t>Práva a povinn</w:t>
      </w:r>
      <w:r w:rsidR="00F87DAB" w:rsidRPr="00711EEE">
        <w:rPr>
          <w:color w:val="000000"/>
        </w:rPr>
        <w:t xml:space="preserve">osti pedagogických </w:t>
      </w:r>
      <w:r w:rsidRPr="00711EEE">
        <w:rPr>
          <w:color w:val="000000"/>
        </w:rPr>
        <w:t>pracovníků</w:t>
      </w:r>
    </w:p>
    <w:p w:rsidR="0072116F" w:rsidRPr="00711EEE" w:rsidRDefault="0072116F" w:rsidP="00711EEE">
      <w:pPr>
        <w:pStyle w:val="Bezmezer"/>
        <w:jc w:val="both"/>
        <w:rPr>
          <w:color w:val="000000"/>
        </w:rPr>
      </w:pPr>
      <w:r w:rsidRPr="00711EEE">
        <w:rPr>
          <w:color w:val="000000"/>
        </w:rPr>
        <w:t xml:space="preserve">4.1 </w:t>
      </w:r>
      <w:r w:rsidRPr="00711EEE">
        <w:rPr>
          <w:color w:val="000000"/>
        </w:rPr>
        <w:tab/>
        <w:t>P</w:t>
      </w:r>
      <w:r w:rsidR="00F87DAB" w:rsidRPr="00711EEE">
        <w:rPr>
          <w:color w:val="000000"/>
        </w:rPr>
        <w:t xml:space="preserve">ráva pedagogických </w:t>
      </w:r>
      <w:r w:rsidRPr="00711EEE">
        <w:rPr>
          <w:color w:val="000000"/>
        </w:rPr>
        <w:t>pracovníků</w:t>
      </w:r>
    </w:p>
    <w:p w:rsidR="0072116F" w:rsidRPr="00711EEE" w:rsidRDefault="0072116F" w:rsidP="00711EEE">
      <w:pPr>
        <w:pStyle w:val="Bezmezer"/>
        <w:jc w:val="both"/>
        <w:rPr>
          <w:color w:val="000000"/>
        </w:rPr>
      </w:pPr>
      <w:r w:rsidRPr="00711EEE">
        <w:rPr>
          <w:color w:val="000000"/>
        </w:rPr>
        <w:t xml:space="preserve">4.2.     </w:t>
      </w:r>
      <w:r w:rsidRPr="00711EEE">
        <w:rPr>
          <w:color w:val="000000"/>
        </w:rPr>
        <w:tab/>
        <w:t>Povin</w:t>
      </w:r>
      <w:r w:rsidR="00F87DAB" w:rsidRPr="00711EEE">
        <w:rPr>
          <w:color w:val="000000"/>
        </w:rPr>
        <w:t xml:space="preserve">nosti pedagogických </w:t>
      </w:r>
      <w:r w:rsidRPr="00711EEE">
        <w:rPr>
          <w:color w:val="000000"/>
        </w:rPr>
        <w:t>pracovníků</w:t>
      </w:r>
    </w:p>
    <w:p w:rsidR="0072116F" w:rsidRPr="00711EEE" w:rsidRDefault="0072116F" w:rsidP="00711EEE">
      <w:pPr>
        <w:pStyle w:val="Bezmezer"/>
        <w:jc w:val="both"/>
        <w:rPr>
          <w:color w:val="000000"/>
        </w:rPr>
      </w:pPr>
      <w:r w:rsidRPr="00711EEE">
        <w:rPr>
          <w:color w:val="000000"/>
        </w:rPr>
        <w:t xml:space="preserve">5. </w:t>
      </w:r>
      <w:r w:rsidRPr="00711EEE">
        <w:rPr>
          <w:color w:val="000000"/>
        </w:rPr>
        <w:tab/>
        <w:t>Provoz a vnitřní režim PPP</w:t>
      </w:r>
    </w:p>
    <w:p w:rsidR="00F87DAB" w:rsidRPr="00711EEE" w:rsidRDefault="00F87DAB" w:rsidP="00711EEE">
      <w:pPr>
        <w:pStyle w:val="Bezmezer"/>
        <w:jc w:val="both"/>
        <w:rPr>
          <w:color w:val="000000"/>
        </w:rPr>
      </w:pPr>
      <w:r w:rsidRPr="00711EEE">
        <w:rPr>
          <w:color w:val="000000"/>
        </w:rPr>
        <w:t>6.</w:t>
      </w:r>
      <w:r w:rsidRPr="00711EEE">
        <w:rPr>
          <w:color w:val="000000"/>
        </w:rPr>
        <w:tab/>
        <w:t>Zajištění bezpečnosti a ochrany zdraví</w:t>
      </w:r>
      <w:r w:rsidR="000E7BF0" w:rsidRPr="00711EEE">
        <w:rPr>
          <w:color w:val="000000"/>
        </w:rPr>
        <w:t xml:space="preserve"> klientů</w:t>
      </w:r>
    </w:p>
    <w:p w:rsidR="0072116F" w:rsidRPr="00711EEE" w:rsidRDefault="00F87DAB" w:rsidP="00711EEE">
      <w:pPr>
        <w:pStyle w:val="Bezmezer"/>
        <w:jc w:val="both"/>
        <w:rPr>
          <w:color w:val="000000"/>
        </w:rPr>
      </w:pPr>
      <w:r w:rsidRPr="00711EEE">
        <w:rPr>
          <w:color w:val="000000"/>
        </w:rPr>
        <w:t>7</w:t>
      </w:r>
      <w:r w:rsidR="0072116F" w:rsidRPr="00711EEE">
        <w:rPr>
          <w:color w:val="000000"/>
        </w:rPr>
        <w:t xml:space="preserve">. </w:t>
      </w:r>
      <w:r w:rsidR="0072116F" w:rsidRPr="00711EEE">
        <w:rPr>
          <w:color w:val="000000"/>
        </w:rPr>
        <w:tab/>
        <w:t>Nakládání s majetkem PPP</w:t>
      </w:r>
    </w:p>
    <w:p w:rsidR="0072116F" w:rsidRDefault="00F87DAB" w:rsidP="00711EEE">
      <w:pPr>
        <w:pStyle w:val="Bezmezer"/>
        <w:jc w:val="both"/>
        <w:rPr>
          <w:color w:val="000000"/>
        </w:rPr>
      </w:pPr>
      <w:r w:rsidRPr="00711EEE">
        <w:rPr>
          <w:color w:val="000000"/>
        </w:rPr>
        <w:t>8</w:t>
      </w:r>
      <w:r w:rsidR="0072116F" w:rsidRPr="00711EEE">
        <w:rPr>
          <w:color w:val="000000"/>
        </w:rPr>
        <w:t xml:space="preserve">. </w:t>
      </w:r>
      <w:r w:rsidR="0072116F" w:rsidRPr="00711EEE">
        <w:rPr>
          <w:color w:val="000000"/>
        </w:rPr>
        <w:tab/>
        <w:t>Etický kodex pracovníků PPP</w:t>
      </w:r>
    </w:p>
    <w:p w:rsidR="00C262C8" w:rsidRPr="00711EEE" w:rsidRDefault="00C262C8" w:rsidP="00711EEE">
      <w:pPr>
        <w:pStyle w:val="Bezmezer"/>
        <w:jc w:val="both"/>
        <w:rPr>
          <w:color w:val="000000"/>
        </w:rPr>
      </w:pPr>
      <w:r>
        <w:rPr>
          <w:color w:val="000000"/>
        </w:rPr>
        <w:t>9.         Závěrečná ustanovení</w:t>
      </w:r>
    </w:p>
    <w:p w:rsidR="00053E2D" w:rsidRPr="00711EEE" w:rsidRDefault="00053E2D" w:rsidP="00711EEE">
      <w:pPr>
        <w:pStyle w:val="Bezmezer"/>
        <w:jc w:val="both"/>
        <w:rPr>
          <w:rFonts w:eastAsiaTheme="minorHAnsi"/>
          <w:b/>
          <w:lang w:eastAsia="en-US"/>
        </w:rPr>
      </w:pPr>
    </w:p>
    <w:p w:rsidR="00233D0E" w:rsidRPr="00711EEE" w:rsidRDefault="004E4D27" w:rsidP="00711EEE">
      <w:pPr>
        <w:pStyle w:val="Bezmezer"/>
        <w:jc w:val="both"/>
        <w:rPr>
          <w:rFonts w:eastAsiaTheme="minorHAnsi"/>
          <w:b/>
          <w:lang w:eastAsia="en-US"/>
        </w:rPr>
      </w:pPr>
      <w:r w:rsidRPr="00711EEE">
        <w:rPr>
          <w:rFonts w:eastAsiaTheme="minorHAnsi"/>
          <w:b/>
          <w:lang w:eastAsia="en-US"/>
        </w:rPr>
        <w:t>1. Obecná ustanovení</w:t>
      </w:r>
    </w:p>
    <w:p w:rsidR="00233D0E" w:rsidRPr="00711EEE" w:rsidRDefault="00233D0E" w:rsidP="00711EEE">
      <w:pPr>
        <w:pStyle w:val="Bezmezer"/>
        <w:jc w:val="both"/>
        <w:rPr>
          <w:rFonts w:eastAsiaTheme="minorHAnsi"/>
          <w:lang w:eastAsia="en-US"/>
        </w:rPr>
      </w:pPr>
      <w:r w:rsidRPr="00711EEE">
        <w:rPr>
          <w:rFonts w:eastAsiaTheme="minorHAnsi"/>
          <w:lang w:eastAsia="en-US"/>
        </w:rPr>
        <w:t xml:space="preserve"> Vnitřní řád </w:t>
      </w:r>
      <w:r w:rsidR="00CC2888" w:rsidRPr="00711EEE">
        <w:rPr>
          <w:rFonts w:eastAsiaTheme="minorHAnsi"/>
          <w:lang w:eastAsia="en-US"/>
        </w:rPr>
        <w:t>PPP</w:t>
      </w:r>
      <w:r w:rsidRPr="00711EEE">
        <w:rPr>
          <w:rFonts w:eastAsiaTheme="minorHAnsi"/>
          <w:lang w:eastAsia="en-US"/>
        </w:rPr>
        <w:t xml:space="preserve"> upravuje podrobnosti k výkonu práv a povinností dětí, žáků, studentů </w:t>
      </w:r>
      <w:r w:rsidR="00CC2888" w:rsidRPr="00711EEE">
        <w:rPr>
          <w:rFonts w:eastAsiaTheme="minorHAnsi"/>
          <w:lang w:eastAsia="en-US"/>
        </w:rPr>
        <w:t>(dále jen klientů</w:t>
      </w:r>
      <w:r w:rsidRPr="00711EEE">
        <w:rPr>
          <w:rFonts w:eastAsiaTheme="minorHAnsi"/>
          <w:lang w:eastAsia="en-US"/>
        </w:rPr>
        <w:t xml:space="preserve">) a jejich zákonných zástupců ve školském zařízení a podrobnosti o pravidlech vzájemných vztahů s pedagogickými pracovníky; provoz a vnitřní režim </w:t>
      </w:r>
      <w:r w:rsidR="00CC2888" w:rsidRPr="00711EEE">
        <w:rPr>
          <w:rFonts w:eastAsiaTheme="minorHAnsi"/>
          <w:lang w:eastAsia="en-US"/>
        </w:rPr>
        <w:t>PPP</w:t>
      </w:r>
      <w:r w:rsidRPr="00711EEE">
        <w:rPr>
          <w:rFonts w:eastAsiaTheme="minorHAnsi"/>
          <w:lang w:eastAsia="en-US"/>
        </w:rPr>
        <w:t xml:space="preserve"> podmínky zajištění bezpečnosti a ochrany zdraví </w:t>
      </w:r>
      <w:r w:rsidR="00CC2888" w:rsidRPr="00711EEE">
        <w:rPr>
          <w:rFonts w:eastAsiaTheme="minorHAnsi"/>
          <w:lang w:eastAsia="en-US"/>
        </w:rPr>
        <w:t>klientů</w:t>
      </w:r>
      <w:r w:rsidRPr="00711EEE">
        <w:rPr>
          <w:rFonts w:eastAsiaTheme="minorHAnsi"/>
          <w:lang w:eastAsia="en-US"/>
        </w:rPr>
        <w:t xml:space="preserve"> a jejich ochrany před sociálně patologickými jevy a před projevy diskriminace, nepřátelství nebo násilí; podmínky zacházení s majetkem školského zařízení ze strany </w:t>
      </w:r>
      <w:r w:rsidR="00844F81" w:rsidRPr="00711EEE">
        <w:rPr>
          <w:rFonts w:eastAsiaTheme="minorHAnsi"/>
          <w:lang w:eastAsia="en-US"/>
        </w:rPr>
        <w:t>klientů;</w:t>
      </w:r>
      <w:r w:rsidR="00CC2888" w:rsidRPr="00711EEE">
        <w:rPr>
          <w:rFonts w:eastAsiaTheme="minorHAnsi"/>
          <w:lang w:eastAsia="en-US"/>
        </w:rPr>
        <w:t xml:space="preserve"> po</w:t>
      </w:r>
      <w:r w:rsidR="00844F81" w:rsidRPr="00711EEE">
        <w:rPr>
          <w:rFonts w:eastAsiaTheme="minorHAnsi"/>
          <w:lang w:eastAsia="en-US"/>
        </w:rPr>
        <w:t>drob</w:t>
      </w:r>
      <w:r w:rsidR="00CC2888" w:rsidRPr="00711EEE">
        <w:rPr>
          <w:rFonts w:eastAsiaTheme="minorHAnsi"/>
          <w:lang w:eastAsia="en-US"/>
        </w:rPr>
        <w:t xml:space="preserve">nosti o </w:t>
      </w:r>
      <w:r w:rsidR="00CC2888" w:rsidRPr="00711EEE">
        <w:rPr>
          <w:color w:val="000000"/>
        </w:rPr>
        <w:t>stanovení diagnostických postupů a závěrů vyšetření</w:t>
      </w:r>
      <w:r w:rsidR="00711EEE">
        <w:rPr>
          <w:color w:val="000000"/>
        </w:rPr>
        <w:t>.</w:t>
      </w:r>
    </w:p>
    <w:p w:rsidR="002B0446" w:rsidRPr="00711EEE" w:rsidRDefault="008A38CF" w:rsidP="00711EEE">
      <w:pPr>
        <w:pStyle w:val="Bezmezer"/>
        <w:jc w:val="both"/>
        <w:rPr>
          <w:color w:val="000000"/>
        </w:rPr>
      </w:pPr>
      <w:r w:rsidRPr="00711EEE">
        <w:rPr>
          <w:color w:val="000000"/>
        </w:rPr>
        <w:t xml:space="preserve"> </w:t>
      </w:r>
    </w:p>
    <w:p w:rsidR="008F71F9" w:rsidRPr="00711EEE" w:rsidRDefault="00053E2D" w:rsidP="00711EEE">
      <w:pPr>
        <w:pStyle w:val="Bezmezer"/>
        <w:jc w:val="both"/>
        <w:rPr>
          <w:b/>
          <w:color w:val="000000"/>
        </w:rPr>
      </w:pPr>
      <w:r w:rsidRPr="00711EEE">
        <w:rPr>
          <w:b/>
          <w:color w:val="000000"/>
        </w:rPr>
        <w:t>2</w:t>
      </w:r>
      <w:r w:rsidR="004E4D27" w:rsidRPr="00711EEE">
        <w:rPr>
          <w:b/>
          <w:color w:val="000000"/>
        </w:rPr>
        <w:t xml:space="preserve">. </w:t>
      </w:r>
      <w:r w:rsidR="004B3CB6" w:rsidRPr="00711EEE">
        <w:rPr>
          <w:b/>
          <w:color w:val="000000"/>
        </w:rPr>
        <w:t>P</w:t>
      </w:r>
      <w:r w:rsidR="008F71F9" w:rsidRPr="00711EEE">
        <w:rPr>
          <w:b/>
          <w:color w:val="000000"/>
        </w:rPr>
        <w:t>r</w:t>
      </w:r>
      <w:r w:rsidR="008A38CF" w:rsidRPr="00711EEE">
        <w:rPr>
          <w:b/>
          <w:color w:val="000000"/>
        </w:rPr>
        <w:t>á</w:t>
      </w:r>
      <w:r w:rsidR="008F71F9" w:rsidRPr="00711EEE">
        <w:rPr>
          <w:b/>
          <w:color w:val="000000"/>
        </w:rPr>
        <w:t>va a povinnosti klientů a jejich zákonných zástupců:</w:t>
      </w:r>
    </w:p>
    <w:p w:rsidR="00053E2D" w:rsidRPr="00711EEE" w:rsidRDefault="004E4D27" w:rsidP="00711EEE">
      <w:pPr>
        <w:pStyle w:val="Bezmezer"/>
        <w:jc w:val="both"/>
        <w:rPr>
          <w:b/>
          <w:color w:val="000000"/>
        </w:rPr>
      </w:pPr>
      <w:r w:rsidRPr="00711EEE">
        <w:rPr>
          <w:b/>
          <w:color w:val="000000"/>
        </w:rPr>
        <w:t xml:space="preserve">2.1. </w:t>
      </w:r>
      <w:r w:rsidR="008F71F9" w:rsidRPr="00711EEE">
        <w:rPr>
          <w:b/>
          <w:color w:val="000000"/>
        </w:rPr>
        <w:t>Práva klientů a jejich zákonných zástupců:</w:t>
      </w:r>
    </w:p>
    <w:p w:rsidR="00561DB8" w:rsidRPr="00711EEE" w:rsidRDefault="00711EEE" w:rsidP="00711EEE">
      <w:pPr>
        <w:pStyle w:val="Bezmezer"/>
        <w:jc w:val="both"/>
      </w:pPr>
      <w:r>
        <w:t xml:space="preserve">   </w:t>
      </w:r>
      <w:r w:rsidR="00561DB8" w:rsidRPr="00711EEE">
        <w:t>Máte právo na poskytnutí komplexní poradenské služby, která zahrnuje poskytování informací, konzultací, pedagogicko-psychologickou a speciálně pedagogickou diagnostiku, poradenství a následnou péči. Tato služba je poskytována v souladu s etickými principy poradenské práce.</w:t>
      </w:r>
    </w:p>
    <w:p w:rsidR="00561DB8" w:rsidRPr="00711EEE" w:rsidRDefault="00711EEE" w:rsidP="00711EEE">
      <w:pPr>
        <w:pStyle w:val="Bezmezer"/>
        <w:jc w:val="both"/>
      </w:pPr>
      <w:r>
        <w:t xml:space="preserve">   </w:t>
      </w:r>
      <w:r w:rsidR="00561DB8" w:rsidRPr="00711EEE">
        <w:t xml:space="preserve">Poradenské služby poskytuje </w:t>
      </w:r>
      <w:r w:rsidR="00EB2165" w:rsidRPr="00711EEE">
        <w:t>PPP</w:t>
      </w:r>
      <w:r w:rsidR="00561DB8" w:rsidRPr="00711EEE">
        <w:t xml:space="preserve"> s Vaším informovaným souhlasem. Před zahájením poradenské služby máte právo na poskytnutí všech dostupných informací o povaze a případném rozsahu poskytované služby.</w:t>
      </w:r>
    </w:p>
    <w:p w:rsidR="00711EEE" w:rsidRDefault="00711EEE" w:rsidP="00711EEE">
      <w:pPr>
        <w:pStyle w:val="Bezmezer"/>
        <w:jc w:val="both"/>
      </w:pPr>
      <w:r>
        <w:t xml:space="preserve">   </w:t>
      </w:r>
      <w:r w:rsidR="00561DB8" w:rsidRPr="00711EEE">
        <w:t xml:space="preserve">Máte právo být seznámen/a bezodkladně se závěry a doporučeními, která vyplývají z vyšetření. </w:t>
      </w:r>
      <w:r>
        <w:t xml:space="preserve">          </w:t>
      </w:r>
    </w:p>
    <w:p w:rsidR="00561DB8" w:rsidRPr="00711EEE" w:rsidRDefault="00711EEE" w:rsidP="00711EEE">
      <w:pPr>
        <w:pStyle w:val="Bezmezer"/>
        <w:jc w:val="both"/>
      </w:pPr>
      <w:r>
        <w:t xml:space="preserve">   </w:t>
      </w:r>
      <w:r w:rsidR="00561DB8" w:rsidRPr="00711EEE">
        <w:t>Máte právo na seznámení se všemi variantami možných řešení.</w:t>
      </w:r>
    </w:p>
    <w:p w:rsidR="00561DB8" w:rsidRPr="00711EEE" w:rsidRDefault="00711EEE" w:rsidP="00711EEE">
      <w:pPr>
        <w:pStyle w:val="Bezmezer"/>
        <w:jc w:val="both"/>
      </w:pPr>
      <w:r>
        <w:t xml:space="preserve">   </w:t>
      </w:r>
      <w:r w:rsidR="00561DB8" w:rsidRPr="00711EEE">
        <w:t>Máte právo být včas a plně informován/a o případných rizicích spojených s navrhovanými doporučeními a o postupech, jak budou tato doporučení uskutečňována; máte právo na odmítnutí těchto doporučení.</w:t>
      </w:r>
    </w:p>
    <w:p w:rsidR="00561DB8" w:rsidRPr="00711EEE" w:rsidRDefault="00711EEE" w:rsidP="00711EEE">
      <w:pPr>
        <w:pStyle w:val="Bezmezer"/>
        <w:jc w:val="both"/>
      </w:pPr>
      <w:r>
        <w:t xml:space="preserve">    </w:t>
      </w:r>
      <w:r w:rsidR="00561DB8" w:rsidRPr="00711EEE">
        <w:t>Máte právo odmítnout poskytnutí závěrů z poradenského vyšetření třetím osobám.</w:t>
      </w:r>
    </w:p>
    <w:p w:rsidR="00561DB8" w:rsidRPr="00711EEE" w:rsidRDefault="00711EEE" w:rsidP="00711EEE">
      <w:pPr>
        <w:pStyle w:val="Bezmezer"/>
        <w:jc w:val="both"/>
      </w:pPr>
      <w:r>
        <w:t xml:space="preserve">    </w:t>
      </w:r>
      <w:r w:rsidR="00561DB8" w:rsidRPr="00711EEE">
        <w:t>Máte právo na přesnou informaci o různých formách vyrovnávacích a podpůrných opatření navrhovaných školou nebo školským poradenským zařízením; tato opatření vždy předchází případnému zařazení žáka do jiného vzdělávacího programu ZŠ.</w:t>
      </w:r>
    </w:p>
    <w:p w:rsidR="00561DB8" w:rsidRPr="00711EEE" w:rsidRDefault="00711EEE" w:rsidP="00711EEE">
      <w:pPr>
        <w:pStyle w:val="Bezmezer"/>
        <w:jc w:val="both"/>
      </w:pPr>
      <w:r>
        <w:t xml:space="preserve">    </w:t>
      </w:r>
      <w:r w:rsidR="00561DB8" w:rsidRPr="00711EEE">
        <w:t>Máte právo na poskytnutí úplné informace o rozdílech mezi jednotlivými vzdělávacími programy, podle kterých se uskutečňuje vzdělávání v základní nebo speciální škole.</w:t>
      </w:r>
    </w:p>
    <w:p w:rsidR="00561DB8" w:rsidRPr="00711EEE" w:rsidRDefault="00711EEE" w:rsidP="00711EEE">
      <w:pPr>
        <w:pStyle w:val="Bezmezer"/>
        <w:jc w:val="both"/>
      </w:pPr>
      <w:r>
        <w:lastRenderedPageBreak/>
        <w:t xml:space="preserve">    </w:t>
      </w:r>
      <w:r w:rsidR="00561DB8" w:rsidRPr="00711EEE">
        <w:t>Máte právo odmítnout vyrovnávací opatření, podpůrná opatření, přeřazení žáka do jiného vzdělávacího programu s</w:t>
      </w:r>
      <w:r w:rsidR="008F71F9" w:rsidRPr="00711EEE">
        <w:t> </w:t>
      </w:r>
      <w:r w:rsidR="00561DB8" w:rsidRPr="00711EEE">
        <w:t>vědomím</w:t>
      </w:r>
      <w:r w:rsidR="008F71F9" w:rsidRPr="00711EEE">
        <w:t xml:space="preserve">, </w:t>
      </w:r>
      <w:r w:rsidR="00561DB8" w:rsidRPr="00711EEE">
        <w:t>že jste odpovědni za případná rizika spojená s tímto rozhodnutím.</w:t>
      </w:r>
    </w:p>
    <w:p w:rsidR="00561DB8" w:rsidRPr="00711EEE" w:rsidRDefault="00711EEE" w:rsidP="00711EEE">
      <w:pPr>
        <w:pStyle w:val="Bezmezer"/>
        <w:jc w:val="both"/>
      </w:pPr>
      <w:r>
        <w:t xml:space="preserve">    </w:t>
      </w:r>
      <w:r w:rsidR="00561DB8" w:rsidRPr="00711EEE">
        <w:t>Máte právo poradenské vyšetření a následnou péči odmítnout, případně o tuto službu požádat jiné školské poradenské zařízení.</w:t>
      </w:r>
    </w:p>
    <w:p w:rsidR="00561DB8" w:rsidRPr="00711EEE" w:rsidRDefault="00711EEE" w:rsidP="00711EEE">
      <w:pPr>
        <w:pStyle w:val="Bezmezer"/>
        <w:jc w:val="both"/>
      </w:pPr>
      <w:r>
        <w:t xml:space="preserve">    </w:t>
      </w:r>
      <w:r w:rsidR="00561DB8" w:rsidRPr="00711EEE">
        <w:t>Máte právo na poskytnutí poradenské péče v síti školských poradenských zařízení v rámci celé ČR.</w:t>
      </w:r>
    </w:p>
    <w:p w:rsidR="00F61469" w:rsidRPr="00711EEE" w:rsidRDefault="00711EEE" w:rsidP="00711EEE">
      <w:pPr>
        <w:pStyle w:val="Bezmezer"/>
        <w:jc w:val="both"/>
        <w:rPr>
          <w:color w:val="000000"/>
        </w:rPr>
      </w:pPr>
      <w:r>
        <w:rPr>
          <w:color w:val="000000"/>
        </w:rPr>
        <w:t xml:space="preserve">    </w:t>
      </w:r>
      <w:r w:rsidR="009060C4" w:rsidRPr="00711EEE">
        <w:rPr>
          <w:color w:val="000000"/>
        </w:rPr>
        <w:t xml:space="preserve">Máte právo </w:t>
      </w:r>
      <w:r w:rsidR="00EB2165" w:rsidRPr="00711EEE">
        <w:rPr>
          <w:color w:val="000000"/>
        </w:rPr>
        <w:t xml:space="preserve">na svobodný výběr odborného </w:t>
      </w:r>
      <w:r w:rsidR="009060C4" w:rsidRPr="00711EEE">
        <w:rPr>
          <w:color w:val="000000"/>
        </w:rPr>
        <w:t>pracovníka</w:t>
      </w:r>
      <w:r w:rsidR="00EB2165" w:rsidRPr="00711EEE">
        <w:rPr>
          <w:color w:val="000000"/>
        </w:rPr>
        <w:t xml:space="preserve"> PPP</w:t>
      </w:r>
      <w:r w:rsidR="00455FA8" w:rsidRPr="00711EEE">
        <w:rPr>
          <w:color w:val="000000"/>
        </w:rPr>
        <w:t xml:space="preserve"> (dle povahy případu).</w:t>
      </w:r>
    </w:p>
    <w:p w:rsidR="009060C4" w:rsidRPr="00711EEE" w:rsidRDefault="00711EEE" w:rsidP="00711EEE">
      <w:pPr>
        <w:pStyle w:val="Bezmezer"/>
        <w:jc w:val="both"/>
        <w:rPr>
          <w:color w:val="000000"/>
        </w:rPr>
      </w:pPr>
      <w:r>
        <w:rPr>
          <w:color w:val="000000"/>
        </w:rPr>
        <w:t xml:space="preserve">    </w:t>
      </w:r>
      <w:r w:rsidR="009060C4" w:rsidRPr="00711EEE">
        <w:rPr>
          <w:color w:val="000000"/>
        </w:rPr>
        <w:t xml:space="preserve">Máte právo na soukromí a bezpečí. </w:t>
      </w:r>
    </w:p>
    <w:p w:rsidR="00D072C4" w:rsidRPr="00711EEE" w:rsidRDefault="00711EEE" w:rsidP="00711EEE">
      <w:pPr>
        <w:pStyle w:val="Bezmezer"/>
        <w:jc w:val="both"/>
        <w:rPr>
          <w:color w:val="000000"/>
        </w:rPr>
      </w:pPr>
      <w:r>
        <w:rPr>
          <w:bCs/>
        </w:rPr>
        <w:t xml:space="preserve">    </w:t>
      </w:r>
      <w:r w:rsidR="009060C4" w:rsidRPr="00711EEE">
        <w:rPr>
          <w:bCs/>
        </w:rPr>
        <w:t>Máte právo</w:t>
      </w:r>
      <w:r w:rsidR="009060C4" w:rsidRPr="00711EEE">
        <w:t xml:space="preserve"> </w:t>
      </w:r>
      <w:r w:rsidR="009060C4" w:rsidRPr="00711EEE">
        <w:rPr>
          <w:bCs/>
        </w:rPr>
        <w:t>vyjádřit své přání, potřeby, názory, postoje, připomínky</w:t>
      </w:r>
      <w:r w:rsidR="009060C4" w:rsidRPr="00711EEE">
        <w:t>, požadavky a rozhodnutí týkající se řešení Vaš</w:t>
      </w:r>
      <w:r w:rsidR="00455FA8" w:rsidRPr="00711EEE">
        <w:t>eho případu.</w:t>
      </w:r>
    </w:p>
    <w:p w:rsidR="00EB2165" w:rsidRPr="00711EEE" w:rsidRDefault="004E4D27" w:rsidP="00711EEE">
      <w:pPr>
        <w:pStyle w:val="Bezmezer"/>
        <w:jc w:val="both"/>
        <w:rPr>
          <w:b/>
          <w:color w:val="000000"/>
        </w:rPr>
      </w:pPr>
      <w:r w:rsidRPr="00711EEE">
        <w:rPr>
          <w:b/>
          <w:color w:val="000000"/>
        </w:rPr>
        <w:t xml:space="preserve">2.2. </w:t>
      </w:r>
      <w:r w:rsidR="00EB2165" w:rsidRPr="00711EEE">
        <w:rPr>
          <w:b/>
          <w:color w:val="000000"/>
        </w:rPr>
        <w:t>Povinnosti klientů</w:t>
      </w:r>
      <w:r w:rsidR="009219AC" w:rsidRPr="00711EEE">
        <w:rPr>
          <w:b/>
          <w:color w:val="000000"/>
        </w:rPr>
        <w:t xml:space="preserve"> a jejich zákonných zástupců</w:t>
      </w:r>
      <w:r w:rsidR="00EB2165" w:rsidRPr="00711EEE">
        <w:rPr>
          <w:b/>
          <w:color w:val="000000"/>
        </w:rPr>
        <w:t>:</w:t>
      </w:r>
    </w:p>
    <w:p w:rsidR="00D14100" w:rsidRPr="00711EEE" w:rsidRDefault="00711EEE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34697C" w:rsidRPr="00711EEE">
        <w:rPr>
          <w:rFonts w:eastAsiaTheme="minorHAnsi"/>
          <w:lang w:eastAsia="en-US"/>
        </w:rPr>
        <w:t>Klienti jsou</w:t>
      </w:r>
      <w:r w:rsidR="00D14100" w:rsidRPr="00711EEE">
        <w:rPr>
          <w:rFonts w:eastAsiaTheme="minorHAnsi"/>
          <w:lang w:eastAsia="en-US"/>
        </w:rPr>
        <w:t xml:space="preserve"> povinni přicházet včas k term</w:t>
      </w:r>
      <w:r w:rsidR="00233D0E" w:rsidRPr="00711EEE">
        <w:rPr>
          <w:rFonts w:eastAsiaTheme="minorHAnsi"/>
          <w:lang w:eastAsia="en-US"/>
        </w:rPr>
        <w:t>ínu sjednané poradenské služby, nezletilí klienti v doprovodu zákonného zástupce.</w:t>
      </w:r>
    </w:p>
    <w:p w:rsidR="006818F1" w:rsidRPr="00711EEE" w:rsidRDefault="00711EEE" w:rsidP="00711EEE">
      <w:pPr>
        <w:pStyle w:val="Bezmezer"/>
        <w:jc w:val="both"/>
        <w:rPr>
          <w:rFonts w:eastAsiaTheme="minorHAnsi"/>
          <w:lang w:eastAsia="en-US"/>
        </w:rPr>
      </w:pPr>
      <w:r>
        <w:t xml:space="preserve">    </w:t>
      </w:r>
      <w:r w:rsidR="0034697C" w:rsidRPr="00711EEE">
        <w:t>Klienti jsou</w:t>
      </w:r>
      <w:r w:rsidR="00EB2165" w:rsidRPr="00711EEE">
        <w:t xml:space="preserve"> povinni dbát pokynů sociálních pracovnic, nebo odborných pracovníků, pokud nejsou v rozporu </w:t>
      </w:r>
      <w:r w:rsidR="0034697C" w:rsidRPr="00711EEE">
        <w:t>jejich</w:t>
      </w:r>
      <w:r w:rsidR="00EB2165" w:rsidRPr="00711EEE">
        <w:t xml:space="preserve"> právy.</w:t>
      </w:r>
      <w:r w:rsidR="006818F1" w:rsidRPr="00711EEE">
        <w:rPr>
          <w:rFonts w:eastAsiaTheme="minorHAnsi"/>
          <w:lang w:eastAsia="en-US"/>
        </w:rPr>
        <w:t xml:space="preserve"> </w:t>
      </w:r>
    </w:p>
    <w:p w:rsidR="004E4D27" w:rsidRPr="00711EEE" w:rsidRDefault="00711EEE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34697C" w:rsidRPr="00711EEE">
        <w:rPr>
          <w:rFonts w:eastAsiaTheme="minorHAnsi"/>
          <w:lang w:eastAsia="en-US"/>
        </w:rPr>
        <w:t>Klienti jsou</w:t>
      </w:r>
      <w:r w:rsidR="00D14100" w:rsidRPr="00711EEE">
        <w:rPr>
          <w:rFonts w:eastAsiaTheme="minorHAnsi"/>
          <w:lang w:eastAsia="en-US"/>
        </w:rPr>
        <w:t xml:space="preserve"> povinni respektovat práci s jiným klientem. </w:t>
      </w:r>
      <w:r w:rsidR="006818F1" w:rsidRPr="00711EEE">
        <w:rPr>
          <w:rFonts w:eastAsiaTheme="minorHAnsi"/>
          <w:lang w:eastAsia="en-US"/>
        </w:rPr>
        <w:t>Nevstupuj</w:t>
      </w:r>
      <w:r w:rsidR="0034697C" w:rsidRPr="00711EEE">
        <w:rPr>
          <w:rFonts w:eastAsiaTheme="minorHAnsi"/>
          <w:lang w:eastAsia="en-US"/>
        </w:rPr>
        <w:t>í</w:t>
      </w:r>
      <w:r w:rsidR="006818F1" w:rsidRPr="00711EEE">
        <w:rPr>
          <w:rFonts w:eastAsiaTheme="minorHAnsi"/>
          <w:lang w:eastAsia="en-US"/>
        </w:rPr>
        <w:t xml:space="preserve"> do kanceláří (vyšetřoven) bez vyzvání zaměstnance PPP.</w:t>
      </w:r>
    </w:p>
    <w:p w:rsidR="00EB2165" w:rsidRPr="00711EEE" w:rsidRDefault="00711EEE" w:rsidP="00711EEE">
      <w:pPr>
        <w:pStyle w:val="Bezmezer"/>
        <w:jc w:val="both"/>
        <w:rPr>
          <w:spacing w:val="-4"/>
        </w:rPr>
      </w:pPr>
      <w:r>
        <w:rPr>
          <w:spacing w:val="-4"/>
        </w:rPr>
        <w:t xml:space="preserve">     </w:t>
      </w:r>
      <w:r w:rsidR="0034697C" w:rsidRPr="00711EEE">
        <w:rPr>
          <w:spacing w:val="-4"/>
        </w:rPr>
        <w:t xml:space="preserve">Klienti jsou </w:t>
      </w:r>
      <w:r w:rsidR="00EB2165" w:rsidRPr="00711EEE">
        <w:rPr>
          <w:spacing w:val="-4"/>
        </w:rPr>
        <w:t xml:space="preserve">povinni dodržovat předem dohodnutá pravidla poradenské </w:t>
      </w:r>
      <w:r w:rsidR="0034697C" w:rsidRPr="00711EEE">
        <w:rPr>
          <w:spacing w:val="-4"/>
        </w:rPr>
        <w:t xml:space="preserve">služby, pokud </w:t>
      </w:r>
      <w:r w:rsidR="006818F1" w:rsidRPr="00711EEE">
        <w:rPr>
          <w:spacing w:val="-4"/>
        </w:rPr>
        <w:t>s</w:t>
      </w:r>
      <w:r w:rsidR="004E4D27" w:rsidRPr="00711EEE">
        <w:rPr>
          <w:spacing w:val="-4"/>
        </w:rPr>
        <w:t> </w:t>
      </w:r>
      <w:r w:rsidR="006818F1" w:rsidRPr="00711EEE">
        <w:rPr>
          <w:spacing w:val="-4"/>
        </w:rPr>
        <w:t>ní</w:t>
      </w:r>
      <w:r w:rsidR="004E4D27" w:rsidRPr="00711EEE">
        <w:rPr>
          <w:spacing w:val="-4"/>
        </w:rPr>
        <w:t xml:space="preserve"> </w:t>
      </w:r>
      <w:r w:rsidR="006818F1" w:rsidRPr="00711EEE">
        <w:rPr>
          <w:spacing w:val="-4"/>
        </w:rPr>
        <w:t xml:space="preserve">vylovili souhlas. </w:t>
      </w:r>
    </w:p>
    <w:p w:rsidR="006818F1" w:rsidRPr="00711EEE" w:rsidRDefault="00711EEE" w:rsidP="00711EEE">
      <w:pPr>
        <w:pStyle w:val="Bezmezer"/>
        <w:jc w:val="both"/>
        <w:rPr>
          <w:spacing w:val="-4"/>
        </w:rPr>
      </w:pPr>
      <w:r>
        <w:rPr>
          <w:spacing w:val="-4"/>
        </w:rPr>
        <w:t xml:space="preserve">     </w:t>
      </w:r>
      <w:r w:rsidR="0034697C" w:rsidRPr="00711EEE">
        <w:rPr>
          <w:spacing w:val="-4"/>
        </w:rPr>
        <w:t>Klienti jsou</w:t>
      </w:r>
      <w:r w:rsidR="006818F1" w:rsidRPr="00711EEE">
        <w:rPr>
          <w:spacing w:val="-4"/>
        </w:rPr>
        <w:t xml:space="preserve"> povinni pravdivě informovat odborného pracovníka o skutečnostech souvisejících s řešením případu, poskytnout informace o termínech předešlých poradenských služ</w:t>
      </w:r>
      <w:r w:rsidR="00D14100" w:rsidRPr="00711EEE">
        <w:rPr>
          <w:spacing w:val="-4"/>
        </w:rPr>
        <w:t>eb</w:t>
      </w:r>
      <w:r w:rsidR="006818F1" w:rsidRPr="00711EEE">
        <w:rPr>
          <w:spacing w:val="-4"/>
        </w:rPr>
        <w:t xml:space="preserve"> v jiném zařízení.</w:t>
      </w:r>
    </w:p>
    <w:p w:rsidR="00EB2165" w:rsidRPr="00711EEE" w:rsidRDefault="00711EEE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EB2165" w:rsidRPr="00711EEE">
        <w:rPr>
          <w:rFonts w:eastAsiaTheme="minorHAnsi"/>
          <w:lang w:eastAsia="en-US"/>
        </w:rPr>
        <w:t>Během poradenské služby je zakázáno používat mobilní telefon. V čekárně je nutné ztišit hlasitost vyzvánění, aby nedošlo k narušení poradenské služby.</w:t>
      </w:r>
    </w:p>
    <w:p w:rsidR="00EB2165" w:rsidRPr="00711EEE" w:rsidRDefault="00711EEE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EB2165" w:rsidRPr="00711EEE">
        <w:rPr>
          <w:rFonts w:eastAsiaTheme="minorHAnsi"/>
          <w:lang w:eastAsia="en-US"/>
        </w:rPr>
        <w:t>Během vyšetření je zakázáno pořizování jakýchkoliv zvukových a obrazových záznamů.</w:t>
      </w:r>
    </w:p>
    <w:p w:rsidR="00EB2165" w:rsidRPr="00711EEE" w:rsidRDefault="00711EEE" w:rsidP="00711EEE">
      <w:pPr>
        <w:pStyle w:val="Bezmezer"/>
        <w:jc w:val="both"/>
        <w:rPr>
          <w:rFonts w:eastAsiaTheme="minorHAnsi"/>
          <w:lang w:eastAsia="en-US"/>
        </w:rPr>
      </w:pPr>
      <w:r>
        <w:t xml:space="preserve">    </w:t>
      </w:r>
      <w:r w:rsidR="0034697C" w:rsidRPr="00711EEE">
        <w:t>Klienti jsou</w:t>
      </w:r>
      <w:r w:rsidR="00EB2165" w:rsidRPr="00711EEE">
        <w:t xml:space="preserve"> povin</w:t>
      </w:r>
      <w:r w:rsidR="009A68C2" w:rsidRPr="00711EEE">
        <w:t>n</w:t>
      </w:r>
      <w:r w:rsidR="00EB2165" w:rsidRPr="00711EEE">
        <w:t>i</w:t>
      </w:r>
      <w:r w:rsidR="009A68C2" w:rsidRPr="00711EEE">
        <w:t xml:space="preserve"> dbát na svou bezpečnost i bezpečnost </w:t>
      </w:r>
      <w:r w:rsidR="00EB2165" w:rsidRPr="00711EEE">
        <w:t>ostatních klientů, zachovávat ohleduplnost k sobě i druhým.</w:t>
      </w:r>
    </w:p>
    <w:p w:rsidR="00EB2165" w:rsidRPr="00711EEE" w:rsidRDefault="00711EEE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34697C" w:rsidRPr="00711EEE">
        <w:rPr>
          <w:rFonts w:eastAsiaTheme="minorHAnsi"/>
          <w:lang w:eastAsia="en-US"/>
        </w:rPr>
        <w:t>Klienti nesmí manipulovat</w:t>
      </w:r>
      <w:r w:rsidR="00EB2165" w:rsidRPr="00711EEE">
        <w:rPr>
          <w:rFonts w:eastAsiaTheme="minorHAnsi"/>
          <w:lang w:eastAsia="en-US"/>
        </w:rPr>
        <w:t xml:space="preserve"> se zařízením PPP, pokud není přítomen pracovník PPP a nedá k</w:t>
      </w:r>
      <w:r w:rsidR="00A042F8" w:rsidRPr="00711EEE">
        <w:rPr>
          <w:rFonts w:eastAsiaTheme="minorHAnsi"/>
          <w:lang w:eastAsia="en-US"/>
        </w:rPr>
        <w:t> </w:t>
      </w:r>
      <w:r w:rsidR="00EB2165" w:rsidRPr="00711EEE">
        <w:rPr>
          <w:rFonts w:eastAsiaTheme="minorHAnsi"/>
          <w:lang w:eastAsia="en-US"/>
        </w:rPr>
        <w:t>těmto</w:t>
      </w:r>
      <w:r w:rsidR="00A042F8" w:rsidRPr="00711EEE">
        <w:rPr>
          <w:rFonts w:eastAsiaTheme="minorHAnsi"/>
          <w:lang w:eastAsia="en-US"/>
        </w:rPr>
        <w:t xml:space="preserve"> </w:t>
      </w:r>
      <w:r w:rsidR="00EB2165" w:rsidRPr="00711EEE">
        <w:rPr>
          <w:rFonts w:eastAsiaTheme="minorHAnsi"/>
          <w:lang w:eastAsia="en-US"/>
        </w:rPr>
        <w:t xml:space="preserve">úkonům pokyn. To platí pro všechny prostory PPP. </w:t>
      </w:r>
    </w:p>
    <w:p w:rsidR="00EB2165" w:rsidRPr="00711EEE" w:rsidRDefault="00711EEE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327BF9" w:rsidRPr="00711EEE">
        <w:rPr>
          <w:rFonts w:eastAsiaTheme="minorHAnsi"/>
          <w:lang w:eastAsia="en-US"/>
        </w:rPr>
        <w:t>Klient je povinen udržovat</w:t>
      </w:r>
      <w:r w:rsidR="00EB2165" w:rsidRPr="00711EEE">
        <w:rPr>
          <w:rFonts w:eastAsiaTheme="minorHAnsi"/>
          <w:lang w:eastAsia="en-US"/>
        </w:rPr>
        <w:t xml:space="preserve"> čistotu na </w:t>
      </w:r>
      <w:r>
        <w:rPr>
          <w:rFonts w:eastAsiaTheme="minorHAnsi"/>
          <w:lang w:eastAsia="en-US"/>
        </w:rPr>
        <w:t>WC</w:t>
      </w:r>
      <w:r w:rsidR="00EB2165" w:rsidRPr="00711EEE">
        <w:rPr>
          <w:rFonts w:eastAsiaTheme="minorHAnsi"/>
          <w:lang w:eastAsia="en-US"/>
        </w:rPr>
        <w:t>, v prostorách vstupu, chodb</w:t>
      </w:r>
      <w:r>
        <w:rPr>
          <w:rFonts w:eastAsiaTheme="minorHAnsi"/>
          <w:lang w:eastAsia="en-US"/>
        </w:rPr>
        <w:t>y</w:t>
      </w:r>
      <w:r w:rsidR="00EB2165" w:rsidRPr="00711EEE">
        <w:rPr>
          <w:rFonts w:eastAsiaTheme="minorHAnsi"/>
          <w:lang w:eastAsia="en-US"/>
        </w:rPr>
        <w:t xml:space="preserve"> a čekárn</w:t>
      </w:r>
      <w:r>
        <w:rPr>
          <w:rFonts w:eastAsiaTheme="minorHAnsi"/>
          <w:lang w:eastAsia="en-US"/>
        </w:rPr>
        <w:t>y</w:t>
      </w:r>
      <w:r w:rsidR="00EB2165" w:rsidRPr="00711EEE">
        <w:rPr>
          <w:rFonts w:eastAsiaTheme="minorHAnsi"/>
          <w:lang w:eastAsia="en-US"/>
        </w:rPr>
        <w:t xml:space="preserve"> se chov</w:t>
      </w:r>
      <w:r w:rsidR="00327BF9" w:rsidRPr="00711EEE">
        <w:rPr>
          <w:rFonts w:eastAsiaTheme="minorHAnsi"/>
          <w:lang w:eastAsia="en-US"/>
        </w:rPr>
        <w:t>at</w:t>
      </w:r>
      <w:r w:rsidR="00EB2165" w:rsidRPr="00711EEE">
        <w:rPr>
          <w:rFonts w:eastAsiaTheme="minorHAnsi"/>
          <w:lang w:eastAsia="en-US"/>
        </w:rPr>
        <w:t xml:space="preserve"> se v</w:t>
      </w:r>
      <w:r w:rsidR="00A042F8" w:rsidRPr="00711EEE">
        <w:rPr>
          <w:rFonts w:eastAsiaTheme="minorHAnsi"/>
          <w:lang w:eastAsia="en-US"/>
        </w:rPr>
        <w:t> </w:t>
      </w:r>
      <w:r w:rsidR="00EB2165" w:rsidRPr="00711EEE">
        <w:rPr>
          <w:rFonts w:eastAsiaTheme="minorHAnsi"/>
          <w:lang w:eastAsia="en-US"/>
        </w:rPr>
        <w:t>souladu</w:t>
      </w:r>
      <w:r w:rsidR="00A042F8" w:rsidRPr="00711EEE">
        <w:rPr>
          <w:rFonts w:eastAsiaTheme="minorHAnsi"/>
          <w:lang w:eastAsia="en-US"/>
        </w:rPr>
        <w:t xml:space="preserve"> </w:t>
      </w:r>
      <w:r w:rsidR="00053E2D" w:rsidRPr="00711EEE">
        <w:rPr>
          <w:rFonts w:eastAsiaTheme="minorHAnsi"/>
          <w:lang w:eastAsia="en-US"/>
        </w:rPr>
        <w:t>s pravidly slušného chování.</w:t>
      </w:r>
    </w:p>
    <w:p w:rsidR="00EB2165" w:rsidRPr="00711EEE" w:rsidRDefault="00711EEE" w:rsidP="00711EEE">
      <w:pPr>
        <w:pStyle w:val="Bezmezer"/>
        <w:jc w:val="both"/>
      </w:pPr>
      <w:r>
        <w:t xml:space="preserve">    </w:t>
      </w:r>
      <w:r w:rsidR="00EB2165" w:rsidRPr="00711EEE">
        <w:t xml:space="preserve">Při horečnatém onemocnění nebo při onemocnění infekční </w:t>
      </w:r>
      <w:r w:rsidR="002B0446" w:rsidRPr="00711EEE">
        <w:t>nemocí</w:t>
      </w:r>
      <w:r w:rsidR="00EB2165" w:rsidRPr="00711EEE">
        <w:t>, js</w:t>
      </w:r>
      <w:r w:rsidR="00327BF9" w:rsidRPr="00711EEE">
        <w:t>ou klienti nebo zákonní zástupci nezletilých klientů</w:t>
      </w:r>
      <w:r w:rsidR="00EB2165" w:rsidRPr="00711EEE">
        <w:t xml:space="preserve"> pov</w:t>
      </w:r>
      <w:r w:rsidR="00327BF9" w:rsidRPr="00711EEE">
        <w:t>inni přesunout poradenskou služb</w:t>
      </w:r>
      <w:r w:rsidR="000E7BF0" w:rsidRPr="00711EEE">
        <w:t>u na d</w:t>
      </w:r>
      <w:r w:rsidR="00EB2165" w:rsidRPr="00711EEE">
        <w:t>obu, kdy pominou tyto skutečnosti.</w:t>
      </w:r>
    </w:p>
    <w:p w:rsidR="00EB2165" w:rsidRPr="00711EEE" w:rsidRDefault="00711EEE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327BF9" w:rsidRPr="00711EEE">
        <w:rPr>
          <w:rFonts w:eastAsiaTheme="minorHAnsi"/>
          <w:lang w:eastAsia="en-US"/>
        </w:rPr>
        <w:t xml:space="preserve">Klienti jsou </w:t>
      </w:r>
      <w:r w:rsidR="00CC2888" w:rsidRPr="00711EEE">
        <w:rPr>
          <w:rFonts w:eastAsiaTheme="minorHAnsi"/>
          <w:lang w:eastAsia="en-US"/>
        </w:rPr>
        <w:t xml:space="preserve">povinni </w:t>
      </w:r>
      <w:r w:rsidR="00CC2888" w:rsidRPr="00711EEE">
        <w:rPr>
          <w:rFonts w:eastAsia="Arial Unicode MS"/>
        </w:rPr>
        <w:t xml:space="preserve">oznamovat PPP údaje, které jsou podstatné pro průběh </w:t>
      </w:r>
      <w:r w:rsidR="00E659FD" w:rsidRPr="00711EEE">
        <w:rPr>
          <w:rFonts w:eastAsia="Arial Unicode MS"/>
        </w:rPr>
        <w:t>poradenské služby (vyšetření, konzultace)</w:t>
      </w:r>
      <w:r w:rsidR="00CC2888" w:rsidRPr="00711EEE">
        <w:rPr>
          <w:rFonts w:eastAsia="Arial Unicode MS"/>
        </w:rPr>
        <w:t xml:space="preserve"> nebo bezpečnost dítěte a žáka, a změny v těchto údajích.</w:t>
      </w:r>
    </w:p>
    <w:p w:rsidR="006A1FC0" w:rsidRPr="00711EEE" w:rsidRDefault="00F87DAB" w:rsidP="00711EEE">
      <w:pPr>
        <w:pStyle w:val="Bezmezer"/>
        <w:jc w:val="both"/>
        <w:rPr>
          <w:rFonts w:eastAsiaTheme="minorHAnsi"/>
          <w:b/>
          <w:lang w:eastAsia="en-US"/>
        </w:rPr>
      </w:pPr>
      <w:r w:rsidRPr="00711EEE">
        <w:rPr>
          <w:rFonts w:eastAsiaTheme="minorHAnsi"/>
          <w:b/>
          <w:lang w:eastAsia="en-US"/>
        </w:rPr>
        <w:t>3. Pravidla vzájemných vztahů</w:t>
      </w:r>
      <w:r w:rsidR="006A1FC0" w:rsidRPr="00711EEE">
        <w:rPr>
          <w:rFonts w:eastAsiaTheme="minorHAnsi"/>
          <w:b/>
          <w:lang w:eastAsia="en-US"/>
        </w:rPr>
        <w:t xml:space="preserve"> klientů a zákonných zástupců s pedagogickými </w:t>
      </w:r>
      <w:r w:rsidRPr="00711EEE">
        <w:rPr>
          <w:rFonts w:eastAsiaTheme="minorHAnsi"/>
          <w:b/>
          <w:lang w:eastAsia="en-US"/>
        </w:rPr>
        <w:t xml:space="preserve">a sociálními </w:t>
      </w:r>
      <w:r w:rsidR="006A1FC0" w:rsidRPr="00711EEE">
        <w:rPr>
          <w:rFonts w:eastAsiaTheme="minorHAnsi"/>
          <w:b/>
          <w:lang w:eastAsia="en-US"/>
        </w:rPr>
        <w:t>pracovníky PPP</w:t>
      </w:r>
    </w:p>
    <w:p w:rsidR="006A1FC0" w:rsidRPr="00711EEE" w:rsidRDefault="00711EEE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6A1FC0" w:rsidRPr="00711EEE">
        <w:rPr>
          <w:rFonts w:eastAsiaTheme="minorHAnsi"/>
          <w:lang w:eastAsia="en-US"/>
        </w:rPr>
        <w:t>Pedagogič</w:t>
      </w:r>
      <w:r w:rsidR="00ED3ADA" w:rsidRPr="00711EEE">
        <w:rPr>
          <w:rFonts w:eastAsiaTheme="minorHAnsi"/>
          <w:lang w:eastAsia="en-US"/>
        </w:rPr>
        <w:t>tí pracovníci PPP</w:t>
      </w:r>
      <w:r w:rsidR="006A1FC0" w:rsidRPr="00711EEE">
        <w:rPr>
          <w:rFonts w:eastAsiaTheme="minorHAnsi"/>
          <w:lang w:eastAsia="en-US"/>
        </w:rPr>
        <w:t xml:space="preserve"> vydávají žákům a zákonným zástupců</w:t>
      </w:r>
      <w:r w:rsidR="00ED3ADA" w:rsidRPr="00711EEE">
        <w:rPr>
          <w:rFonts w:eastAsiaTheme="minorHAnsi"/>
          <w:lang w:eastAsia="en-US"/>
        </w:rPr>
        <w:t>m klientů</w:t>
      </w:r>
      <w:r w:rsidR="006A1FC0" w:rsidRPr="00711EEE">
        <w:rPr>
          <w:rFonts w:eastAsiaTheme="minorHAnsi"/>
          <w:lang w:eastAsia="en-US"/>
        </w:rPr>
        <w:t xml:space="preserve"> pouze takové</w:t>
      </w:r>
      <w:r w:rsidR="00ED3ADA" w:rsidRPr="00711EEE">
        <w:rPr>
          <w:rFonts w:eastAsiaTheme="minorHAnsi"/>
          <w:lang w:eastAsia="en-US"/>
        </w:rPr>
        <w:t xml:space="preserve"> </w:t>
      </w:r>
      <w:r w:rsidR="006A1FC0" w:rsidRPr="00711EEE">
        <w:rPr>
          <w:rFonts w:eastAsiaTheme="minorHAnsi"/>
          <w:lang w:eastAsia="en-US"/>
        </w:rPr>
        <w:t>pokyny, které bezprostředně souvisí s</w:t>
      </w:r>
      <w:r w:rsidR="00ED3ADA" w:rsidRPr="00711EEE">
        <w:rPr>
          <w:rFonts w:eastAsiaTheme="minorHAnsi"/>
          <w:lang w:eastAsia="en-US"/>
        </w:rPr>
        <w:t> poradenskou službou</w:t>
      </w:r>
      <w:r w:rsidR="007032FE" w:rsidRPr="00711EEE">
        <w:rPr>
          <w:rFonts w:eastAsiaTheme="minorHAnsi"/>
          <w:lang w:eastAsia="en-US"/>
        </w:rPr>
        <w:t>, p</w:t>
      </w:r>
      <w:r w:rsidR="00ED3ADA" w:rsidRPr="00711EEE">
        <w:rPr>
          <w:rFonts w:eastAsiaTheme="minorHAnsi"/>
          <w:lang w:eastAsia="en-US"/>
        </w:rPr>
        <w:t xml:space="preserve">lněním vnitřního řádku </w:t>
      </w:r>
      <w:r w:rsidR="006A1FC0" w:rsidRPr="00711EEE">
        <w:rPr>
          <w:rFonts w:eastAsiaTheme="minorHAnsi"/>
          <w:lang w:eastAsia="en-US"/>
        </w:rPr>
        <w:t>a další</w:t>
      </w:r>
      <w:r w:rsidR="007032FE" w:rsidRPr="00711EEE">
        <w:rPr>
          <w:rFonts w:eastAsiaTheme="minorHAnsi"/>
          <w:lang w:eastAsia="en-US"/>
        </w:rPr>
        <w:t>mi</w:t>
      </w:r>
      <w:r w:rsidR="006A1FC0" w:rsidRPr="00711EEE">
        <w:rPr>
          <w:rFonts w:eastAsiaTheme="minorHAnsi"/>
          <w:lang w:eastAsia="en-US"/>
        </w:rPr>
        <w:t xml:space="preserve"> nezbytný</w:t>
      </w:r>
      <w:r w:rsidR="007032FE" w:rsidRPr="00711EEE">
        <w:rPr>
          <w:rFonts w:eastAsiaTheme="minorHAnsi"/>
          <w:lang w:eastAsia="en-US"/>
        </w:rPr>
        <w:t>m</w:t>
      </w:r>
      <w:r w:rsidR="00327BF9" w:rsidRPr="00711EEE">
        <w:rPr>
          <w:rFonts w:eastAsiaTheme="minorHAnsi"/>
          <w:lang w:eastAsia="en-US"/>
        </w:rPr>
        <w:t>i</w:t>
      </w:r>
      <w:r w:rsidR="006A1FC0" w:rsidRPr="00711EEE">
        <w:rPr>
          <w:rFonts w:eastAsiaTheme="minorHAnsi"/>
          <w:lang w:eastAsia="en-US"/>
        </w:rPr>
        <w:t xml:space="preserve"> organizač</w:t>
      </w:r>
      <w:r w:rsidR="007032FE" w:rsidRPr="00711EEE">
        <w:rPr>
          <w:rFonts w:eastAsiaTheme="minorHAnsi"/>
          <w:lang w:eastAsia="en-US"/>
        </w:rPr>
        <w:t>ními</w:t>
      </w:r>
      <w:r w:rsidR="006A1FC0" w:rsidRPr="00711EEE">
        <w:rPr>
          <w:rFonts w:eastAsiaTheme="minorHAnsi"/>
          <w:lang w:eastAsia="en-US"/>
        </w:rPr>
        <w:t xml:space="preserve"> opatření</w:t>
      </w:r>
      <w:r w:rsidR="007032FE" w:rsidRPr="00711EEE">
        <w:rPr>
          <w:rFonts w:eastAsiaTheme="minorHAnsi"/>
          <w:lang w:eastAsia="en-US"/>
        </w:rPr>
        <w:t>mi</w:t>
      </w:r>
      <w:r w:rsidR="006A1FC0" w:rsidRPr="00711EEE">
        <w:rPr>
          <w:rFonts w:eastAsiaTheme="minorHAnsi"/>
          <w:lang w:eastAsia="en-US"/>
        </w:rPr>
        <w:t>.</w:t>
      </w:r>
    </w:p>
    <w:p w:rsidR="007032FE" w:rsidRPr="00711EEE" w:rsidRDefault="00711EEE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177302" w:rsidRPr="00711EEE">
        <w:rPr>
          <w:rFonts w:eastAsiaTheme="minorHAnsi"/>
          <w:lang w:eastAsia="en-US"/>
        </w:rPr>
        <w:t xml:space="preserve">Všichni pracovníci </w:t>
      </w:r>
      <w:r w:rsidR="00ED3ADA" w:rsidRPr="00711EEE">
        <w:rPr>
          <w:rFonts w:eastAsiaTheme="minorHAnsi"/>
          <w:lang w:eastAsia="en-US"/>
        </w:rPr>
        <w:t>PPP</w:t>
      </w:r>
      <w:r w:rsidR="006A1FC0" w:rsidRPr="00711EEE">
        <w:rPr>
          <w:rFonts w:eastAsiaTheme="minorHAnsi"/>
          <w:lang w:eastAsia="en-US"/>
        </w:rPr>
        <w:t xml:space="preserve"> budou </w:t>
      </w:r>
      <w:r w:rsidR="00ED3ADA" w:rsidRPr="00711EEE">
        <w:rPr>
          <w:rFonts w:eastAsiaTheme="minorHAnsi"/>
          <w:lang w:eastAsia="en-US"/>
        </w:rPr>
        <w:t xml:space="preserve">klienty </w:t>
      </w:r>
      <w:r w:rsidR="006A1FC0" w:rsidRPr="00711EEE">
        <w:rPr>
          <w:rFonts w:eastAsiaTheme="minorHAnsi"/>
          <w:lang w:eastAsia="en-US"/>
        </w:rPr>
        <w:t>chránit před v</w:t>
      </w:r>
      <w:r w:rsidR="007032FE" w:rsidRPr="00711EEE">
        <w:rPr>
          <w:rFonts w:eastAsiaTheme="minorHAnsi"/>
          <w:lang w:eastAsia="en-US"/>
        </w:rPr>
        <w:t>šemi formami špatného zacházení.</w:t>
      </w:r>
    </w:p>
    <w:p w:rsidR="007032FE" w:rsidRPr="00711EEE" w:rsidRDefault="00711EEE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177302" w:rsidRPr="00711EEE">
        <w:rPr>
          <w:rFonts w:eastAsiaTheme="minorHAnsi"/>
          <w:lang w:eastAsia="en-US"/>
        </w:rPr>
        <w:t xml:space="preserve">Pracovníci PPP </w:t>
      </w:r>
      <w:r w:rsidR="00F87DAB" w:rsidRPr="00711EEE">
        <w:rPr>
          <w:rFonts w:eastAsiaTheme="minorHAnsi"/>
          <w:lang w:eastAsia="en-US"/>
        </w:rPr>
        <w:t>b</w:t>
      </w:r>
      <w:r w:rsidR="006A1FC0" w:rsidRPr="00711EEE">
        <w:rPr>
          <w:rFonts w:eastAsiaTheme="minorHAnsi"/>
          <w:lang w:eastAsia="en-US"/>
        </w:rPr>
        <w:t>udou dbát</w:t>
      </w:r>
      <w:r w:rsidR="00F87DAB" w:rsidRPr="00711EEE">
        <w:rPr>
          <w:rFonts w:eastAsiaTheme="minorHAnsi"/>
          <w:lang w:eastAsia="en-US"/>
        </w:rPr>
        <w:t xml:space="preserve"> na to</w:t>
      </w:r>
      <w:r w:rsidR="006A1FC0" w:rsidRPr="00711EEE">
        <w:rPr>
          <w:rFonts w:eastAsiaTheme="minorHAnsi"/>
          <w:lang w:eastAsia="en-US"/>
        </w:rPr>
        <w:t>, aby</w:t>
      </w:r>
      <w:r w:rsidR="00F87DAB" w:rsidRPr="00711EEE">
        <w:rPr>
          <w:rFonts w:eastAsiaTheme="minorHAnsi"/>
          <w:lang w:eastAsia="en-US"/>
        </w:rPr>
        <w:t xml:space="preserve"> klienti</w:t>
      </w:r>
      <w:r w:rsidR="006A1FC0" w:rsidRPr="00711EEE">
        <w:rPr>
          <w:rFonts w:eastAsiaTheme="minorHAnsi"/>
          <w:lang w:eastAsia="en-US"/>
        </w:rPr>
        <w:t xml:space="preserve"> nepřicházeli do styku s</w:t>
      </w:r>
      <w:r w:rsidR="00ED3ADA" w:rsidRPr="00711EEE">
        <w:rPr>
          <w:rFonts w:eastAsiaTheme="minorHAnsi"/>
          <w:lang w:eastAsia="en-US"/>
        </w:rPr>
        <w:t> </w:t>
      </w:r>
      <w:r w:rsidR="006A1FC0" w:rsidRPr="00711EEE">
        <w:rPr>
          <w:rFonts w:eastAsiaTheme="minorHAnsi"/>
          <w:lang w:eastAsia="en-US"/>
        </w:rPr>
        <w:t>materiály</w:t>
      </w:r>
      <w:r w:rsidR="00ED3ADA" w:rsidRPr="00711EEE">
        <w:rPr>
          <w:rFonts w:eastAsiaTheme="minorHAnsi"/>
          <w:lang w:eastAsia="en-US"/>
        </w:rPr>
        <w:t xml:space="preserve"> </w:t>
      </w:r>
      <w:r w:rsidR="006A1FC0" w:rsidRPr="00711EEE">
        <w:rPr>
          <w:rFonts w:eastAsiaTheme="minorHAnsi"/>
          <w:lang w:eastAsia="en-US"/>
        </w:rPr>
        <w:t xml:space="preserve">a informacemi pro ně nevhodnými. Nebudou se </w:t>
      </w:r>
      <w:r w:rsidR="007032FE" w:rsidRPr="00711EEE">
        <w:rPr>
          <w:rFonts w:eastAsiaTheme="minorHAnsi"/>
          <w:lang w:eastAsia="en-US"/>
        </w:rPr>
        <w:t xml:space="preserve">neadekvátně </w:t>
      </w:r>
      <w:r w:rsidR="006A1FC0" w:rsidRPr="00711EEE">
        <w:rPr>
          <w:rFonts w:eastAsiaTheme="minorHAnsi"/>
          <w:lang w:eastAsia="en-US"/>
        </w:rPr>
        <w:t>vměšovat do jejich soukromí</w:t>
      </w:r>
      <w:r w:rsidR="007032FE" w:rsidRPr="00711EEE">
        <w:rPr>
          <w:rFonts w:eastAsiaTheme="minorHAnsi"/>
          <w:lang w:eastAsia="en-US"/>
        </w:rPr>
        <w:t>, pokud tyto skutečnosti nejsou důležité pro řešení zakázky.</w:t>
      </w:r>
    </w:p>
    <w:p w:rsidR="00ED3ADA" w:rsidRPr="00711EEE" w:rsidRDefault="001B7CBC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F87DAB" w:rsidRPr="00711EEE">
        <w:rPr>
          <w:rFonts w:eastAsiaTheme="minorHAnsi"/>
          <w:lang w:eastAsia="en-US"/>
        </w:rPr>
        <w:t>Pracovníci PPP b</w:t>
      </w:r>
      <w:r w:rsidR="006A1FC0" w:rsidRPr="00711EEE">
        <w:rPr>
          <w:rFonts w:eastAsiaTheme="minorHAnsi"/>
          <w:lang w:eastAsia="en-US"/>
        </w:rPr>
        <w:t xml:space="preserve">udou </w:t>
      </w:r>
      <w:r w:rsidR="00ED3ADA" w:rsidRPr="00711EEE">
        <w:rPr>
          <w:rFonts w:eastAsiaTheme="minorHAnsi"/>
          <w:lang w:eastAsia="en-US"/>
        </w:rPr>
        <w:t>klienty</w:t>
      </w:r>
      <w:r w:rsidR="006A1FC0" w:rsidRPr="00711EEE">
        <w:rPr>
          <w:rFonts w:eastAsiaTheme="minorHAnsi"/>
          <w:lang w:eastAsia="en-US"/>
        </w:rPr>
        <w:t xml:space="preserve"> chránit před nezákonnými útoky na jejich </w:t>
      </w:r>
      <w:r w:rsidR="009219AC" w:rsidRPr="00711EEE">
        <w:rPr>
          <w:rFonts w:eastAsiaTheme="minorHAnsi"/>
          <w:lang w:eastAsia="en-US"/>
        </w:rPr>
        <w:t>osobu.</w:t>
      </w:r>
      <w:r w:rsidR="006A1FC0" w:rsidRPr="00711EEE">
        <w:rPr>
          <w:rFonts w:eastAsiaTheme="minorHAnsi"/>
          <w:lang w:eastAsia="en-US"/>
        </w:rPr>
        <w:t xml:space="preserve"> Zjistí-li, že</w:t>
      </w:r>
      <w:r w:rsidR="00ED3ADA" w:rsidRPr="00711EEE">
        <w:rPr>
          <w:rFonts w:eastAsiaTheme="minorHAnsi"/>
          <w:lang w:eastAsia="en-US"/>
        </w:rPr>
        <w:t xml:space="preserve"> </w:t>
      </w:r>
      <w:r w:rsidR="009219AC" w:rsidRPr="00711EEE">
        <w:rPr>
          <w:rFonts w:eastAsiaTheme="minorHAnsi"/>
          <w:lang w:eastAsia="en-US"/>
        </w:rPr>
        <w:t>klient</w:t>
      </w:r>
      <w:r w:rsidR="006A1FC0" w:rsidRPr="00711EEE">
        <w:rPr>
          <w:rFonts w:eastAsiaTheme="minorHAnsi"/>
          <w:lang w:eastAsia="en-US"/>
        </w:rPr>
        <w:t xml:space="preserve"> je týrán, krutě trestán nebo je s ním jinak špatně zacházeno, </w:t>
      </w:r>
      <w:r w:rsidR="009219AC" w:rsidRPr="00711EEE">
        <w:rPr>
          <w:rFonts w:eastAsiaTheme="minorHAnsi"/>
          <w:lang w:eastAsia="en-US"/>
        </w:rPr>
        <w:t>splní oznamovací povinnost.</w:t>
      </w:r>
    </w:p>
    <w:p w:rsidR="006A1FC0" w:rsidRPr="00711EEE" w:rsidRDefault="001B7CBC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</w:t>
      </w:r>
      <w:r w:rsidR="006A1FC0" w:rsidRPr="00711EEE">
        <w:rPr>
          <w:rFonts w:eastAsiaTheme="minorHAnsi"/>
          <w:lang w:eastAsia="en-US"/>
        </w:rPr>
        <w:t xml:space="preserve">Informace, které zákonný zástupce žáka poskytne do </w:t>
      </w:r>
      <w:r w:rsidR="00ED3ADA" w:rsidRPr="00711EEE">
        <w:rPr>
          <w:rFonts w:eastAsiaTheme="minorHAnsi"/>
          <w:lang w:eastAsia="en-US"/>
        </w:rPr>
        <w:t>spisové dokumentace n</w:t>
      </w:r>
      <w:r w:rsidR="006A1FC0" w:rsidRPr="00711EEE">
        <w:rPr>
          <w:rFonts w:eastAsiaTheme="minorHAnsi"/>
          <w:lang w:eastAsia="en-US"/>
        </w:rPr>
        <w:t>ebo jiné důležité</w:t>
      </w:r>
      <w:r w:rsidR="00ED3ADA" w:rsidRPr="00711EEE">
        <w:rPr>
          <w:rFonts w:eastAsiaTheme="minorHAnsi"/>
          <w:lang w:eastAsia="en-US"/>
        </w:rPr>
        <w:t xml:space="preserve"> </w:t>
      </w:r>
      <w:r w:rsidR="006A1FC0" w:rsidRPr="00711EEE">
        <w:rPr>
          <w:rFonts w:eastAsiaTheme="minorHAnsi"/>
          <w:lang w:eastAsia="en-US"/>
        </w:rPr>
        <w:t xml:space="preserve">informace o </w:t>
      </w:r>
      <w:r w:rsidR="00ED3ADA" w:rsidRPr="00711EEE">
        <w:rPr>
          <w:rFonts w:eastAsiaTheme="minorHAnsi"/>
          <w:lang w:eastAsia="en-US"/>
        </w:rPr>
        <w:t>klientovi</w:t>
      </w:r>
      <w:r w:rsidR="006A1FC0" w:rsidRPr="00711EEE">
        <w:rPr>
          <w:rFonts w:eastAsiaTheme="minorHAnsi"/>
          <w:lang w:eastAsia="en-US"/>
        </w:rPr>
        <w:t xml:space="preserve"> (zdravotní způsobilost,…) jsou důvěrné a všichni </w:t>
      </w:r>
      <w:r w:rsidR="00ED3ADA" w:rsidRPr="00711EEE">
        <w:rPr>
          <w:rFonts w:eastAsiaTheme="minorHAnsi"/>
          <w:lang w:eastAsia="en-US"/>
        </w:rPr>
        <w:t xml:space="preserve">pedagogičtí </w:t>
      </w:r>
      <w:r w:rsidR="00177302" w:rsidRPr="00711EEE">
        <w:rPr>
          <w:rFonts w:eastAsiaTheme="minorHAnsi"/>
          <w:lang w:eastAsia="en-US"/>
        </w:rPr>
        <w:t xml:space="preserve">i </w:t>
      </w:r>
      <w:r w:rsidR="00ED3ADA" w:rsidRPr="00711EEE">
        <w:rPr>
          <w:rFonts w:eastAsiaTheme="minorHAnsi"/>
          <w:lang w:eastAsia="en-US"/>
        </w:rPr>
        <w:t xml:space="preserve">sociální </w:t>
      </w:r>
      <w:r w:rsidR="006A1FC0" w:rsidRPr="00711EEE">
        <w:rPr>
          <w:rFonts w:eastAsiaTheme="minorHAnsi"/>
          <w:lang w:eastAsia="en-US"/>
        </w:rPr>
        <w:t>pracovníci</w:t>
      </w:r>
      <w:r w:rsidR="00ED3ADA" w:rsidRPr="00711EEE">
        <w:rPr>
          <w:rFonts w:eastAsiaTheme="minorHAnsi"/>
          <w:lang w:eastAsia="en-US"/>
        </w:rPr>
        <w:t xml:space="preserve"> </w:t>
      </w:r>
      <w:r w:rsidR="00327BF9" w:rsidRPr="00711EEE">
        <w:rPr>
          <w:rFonts w:eastAsiaTheme="minorHAnsi"/>
          <w:lang w:eastAsia="en-US"/>
        </w:rPr>
        <w:t xml:space="preserve">jsou povinni </w:t>
      </w:r>
      <w:r>
        <w:rPr>
          <w:rFonts w:eastAsiaTheme="minorHAnsi"/>
          <w:lang w:eastAsia="en-US"/>
        </w:rPr>
        <w:t xml:space="preserve">se řídit </w:t>
      </w:r>
      <w:r w:rsidR="006A1FC0" w:rsidRPr="00711EEE">
        <w:rPr>
          <w:rFonts w:eastAsiaTheme="minorHAnsi"/>
          <w:lang w:eastAsia="en-US"/>
        </w:rPr>
        <w:t>zákonem č. 101/2000 Sb., o ochraně osobních údajů.</w:t>
      </w:r>
    </w:p>
    <w:p w:rsidR="00A042F8" w:rsidRPr="00711EEE" w:rsidRDefault="001B7CBC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9219AC" w:rsidRPr="00711EEE">
        <w:rPr>
          <w:rFonts w:eastAsiaTheme="minorHAnsi"/>
          <w:lang w:eastAsia="en-US"/>
        </w:rPr>
        <w:t>P</w:t>
      </w:r>
      <w:r w:rsidR="006A1FC0" w:rsidRPr="00711EEE">
        <w:rPr>
          <w:rFonts w:eastAsiaTheme="minorHAnsi"/>
          <w:lang w:eastAsia="en-US"/>
        </w:rPr>
        <w:t>edagogický pracovník</w:t>
      </w:r>
      <w:r w:rsidR="00ED3ADA" w:rsidRPr="00711EEE">
        <w:rPr>
          <w:rFonts w:eastAsiaTheme="minorHAnsi"/>
          <w:lang w:eastAsia="en-US"/>
        </w:rPr>
        <w:t xml:space="preserve"> nebo sociální pra</w:t>
      </w:r>
      <w:r w:rsidR="007032FE" w:rsidRPr="00711EEE">
        <w:rPr>
          <w:rFonts w:eastAsiaTheme="minorHAnsi"/>
          <w:lang w:eastAsia="en-US"/>
        </w:rPr>
        <w:t>covnice</w:t>
      </w:r>
      <w:r w:rsidR="00A042F8" w:rsidRPr="00711EEE">
        <w:rPr>
          <w:rFonts w:eastAsiaTheme="minorHAnsi"/>
          <w:lang w:eastAsia="en-US"/>
        </w:rPr>
        <w:t xml:space="preserve"> </w:t>
      </w:r>
      <w:r w:rsidR="009219AC" w:rsidRPr="00711EEE">
        <w:rPr>
          <w:rFonts w:eastAsiaTheme="minorHAnsi"/>
          <w:lang w:eastAsia="en-US"/>
        </w:rPr>
        <w:t xml:space="preserve">vyzve </w:t>
      </w:r>
      <w:r w:rsidR="00A042F8" w:rsidRPr="00711EEE">
        <w:rPr>
          <w:rFonts w:eastAsiaTheme="minorHAnsi"/>
          <w:lang w:eastAsia="en-US"/>
        </w:rPr>
        <w:t xml:space="preserve">klienta </w:t>
      </w:r>
      <w:r w:rsidR="009219AC" w:rsidRPr="00711EEE">
        <w:rPr>
          <w:rFonts w:eastAsiaTheme="minorHAnsi"/>
          <w:lang w:eastAsia="en-US"/>
        </w:rPr>
        <w:t xml:space="preserve">nebo </w:t>
      </w:r>
      <w:r w:rsidR="006A1FC0" w:rsidRPr="00711EEE">
        <w:rPr>
          <w:rFonts w:eastAsiaTheme="minorHAnsi"/>
          <w:lang w:eastAsia="en-US"/>
        </w:rPr>
        <w:t>zákonného zástupce</w:t>
      </w:r>
      <w:r w:rsidR="009219AC" w:rsidRPr="00711EEE">
        <w:rPr>
          <w:rFonts w:eastAsiaTheme="minorHAnsi"/>
          <w:lang w:eastAsia="en-US"/>
        </w:rPr>
        <w:t xml:space="preserve"> nezletilého klienta </w:t>
      </w:r>
      <w:r w:rsidR="006A1FC0" w:rsidRPr="00711EEE">
        <w:rPr>
          <w:rFonts w:eastAsiaTheme="minorHAnsi"/>
          <w:lang w:eastAsia="en-US"/>
        </w:rPr>
        <w:t>k</w:t>
      </w:r>
      <w:r w:rsidR="00A042F8" w:rsidRPr="00711EEE">
        <w:rPr>
          <w:rFonts w:eastAsiaTheme="minorHAnsi"/>
          <w:lang w:eastAsia="en-US"/>
        </w:rPr>
        <w:t> návštěvě PPP na základě jeho žádosti</w:t>
      </w:r>
      <w:r w:rsidR="006A1FC0" w:rsidRPr="00711EEE">
        <w:rPr>
          <w:rFonts w:eastAsiaTheme="minorHAnsi"/>
          <w:lang w:eastAsia="en-US"/>
        </w:rPr>
        <w:t>,</w:t>
      </w:r>
      <w:r w:rsidR="009219AC" w:rsidRPr="00711EEE">
        <w:rPr>
          <w:rFonts w:eastAsiaTheme="minorHAnsi"/>
          <w:lang w:eastAsia="en-US"/>
        </w:rPr>
        <w:t xml:space="preserve"> v případě potřeby je možné konzultovat termín</w:t>
      </w:r>
      <w:r w:rsidR="006A1FC0" w:rsidRPr="00711EEE">
        <w:rPr>
          <w:rFonts w:eastAsiaTheme="minorHAnsi"/>
          <w:lang w:eastAsia="en-US"/>
        </w:rPr>
        <w:t xml:space="preserve"> </w:t>
      </w:r>
      <w:r w:rsidR="009219AC" w:rsidRPr="00711EEE">
        <w:rPr>
          <w:rFonts w:eastAsiaTheme="minorHAnsi"/>
          <w:lang w:eastAsia="en-US"/>
        </w:rPr>
        <w:t>návštěvy</w:t>
      </w:r>
      <w:r w:rsidR="006A1FC0" w:rsidRPr="00711EEE">
        <w:rPr>
          <w:rFonts w:eastAsiaTheme="minorHAnsi"/>
          <w:lang w:eastAsia="en-US"/>
        </w:rPr>
        <w:t>.</w:t>
      </w:r>
    </w:p>
    <w:p w:rsidR="00A042F8" w:rsidRPr="00711EEE" w:rsidRDefault="001B7CBC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spacing w:val="-4"/>
        </w:rPr>
        <w:t xml:space="preserve">     </w:t>
      </w:r>
      <w:r w:rsidR="00A042F8" w:rsidRPr="00711EEE">
        <w:rPr>
          <w:spacing w:val="-4"/>
        </w:rPr>
        <w:t>Před poradenskou službou je zletilý klient nebo zákonný zástupce nezletilého klienta jednoznačně a srozumitelně informován o všech náležitostech poskytované poradenské služby, zejména o povaze, rozsahu, trvání, cílech a postupech poskytované poradenské služby. Stvrzuje, že byl informován o prospěchu a důsledcích, které mohou vyplynout z poradenské služby a o následcích, pokud tato služba nebude poskytnuta. Stvrzuje, že byl info</w:t>
      </w:r>
      <w:r w:rsidR="009219AC" w:rsidRPr="00711EEE">
        <w:rPr>
          <w:spacing w:val="-4"/>
        </w:rPr>
        <w:t>rmován o právech a povinnostech</w:t>
      </w:r>
      <w:r w:rsidR="00A042F8" w:rsidRPr="00711EEE">
        <w:rPr>
          <w:spacing w:val="-4"/>
        </w:rPr>
        <w:t xml:space="preserve"> spojených s poradenskou službou, včetně práva žádat o poskytnutí poradenské služby znovu.</w:t>
      </w:r>
    </w:p>
    <w:p w:rsidR="00A042F8" w:rsidRPr="00711EEE" w:rsidRDefault="001B7CBC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spacing w:val="-4"/>
        </w:rPr>
        <w:t xml:space="preserve">     </w:t>
      </w:r>
      <w:r w:rsidR="00A042F8" w:rsidRPr="00711EEE">
        <w:rPr>
          <w:spacing w:val="-4"/>
        </w:rPr>
        <w:t>Informovaný souhlas stvrdí zletilý klient nebo zákonný zástupce nezletilého klienta svým podpisem. Podepsaný informovaný souhlas je nedílnou součástí spisové dokumentace.</w:t>
      </w:r>
    </w:p>
    <w:p w:rsidR="00327BF9" w:rsidRPr="00711EEE" w:rsidRDefault="001B7CBC" w:rsidP="00711EEE">
      <w:pPr>
        <w:pStyle w:val="Bezmezer"/>
        <w:jc w:val="both"/>
        <w:rPr>
          <w:spacing w:val="-4"/>
        </w:rPr>
      </w:pPr>
      <w:r>
        <w:rPr>
          <w:rFonts w:eastAsiaTheme="minorHAnsi"/>
          <w:lang w:eastAsia="en-US"/>
        </w:rPr>
        <w:t xml:space="preserve">     </w:t>
      </w:r>
      <w:r w:rsidR="006A1FC0" w:rsidRPr="00711EEE">
        <w:rPr>
          <w:rFonts w:eastAsiaTheme="minorHAnsi"/>
          <w:lang w:eastAsia="en-US"/>
        </w:rPr>
        <w:t xml:space="preserve">Všichni pedagogičtí </w:t>
      </w:r>
      <w:r w:rsidR="00ED3ADA" w:rsidRPr="00711EEE">
        <w:rPr>
          <w:rFonts w:eastAsiaTheme="minorHAnsi"/>
          <w:lang w:eastAsia="en-US"/>
        </w:rPr>
        <w:t xml:space="preserve">pracovníci ústně </w:t>
      </w:r>
      <w:r w:rsidR="006A1FC0" w:rsidRPr="00711EEE">
        <w:rPr>
          <w:rFonts w:eastAsiaTheme="minorHAnsi"/>
          <w:lang w:eastAsia="en-US"/>
        </w:rPr>
        <w:t xml:space="preserve">informují </w:t>
      </w:r>
      <w:r w:rsidR="00F87DAB" w:rsidRPr="00711EEE">
        <w:rPr>
          <w:rFonts w:eastAsiaTheme="minorHAnsi"/>
          <w:lang w:eastAsia="en-US"/>
        </w:rPr>
        <w:t xml:space="preserve">zletilé klienty nebo </w:t>
      </w:r>
      <w:r w:rsidR="006A1FC0" w:rsidRPr="00711EEE">
        <w:rPr>
          <w:rFonts w:eastAsiaTheme="minorHAnsi"/>
          <w:lang w:eastAsia="en-US"/>
        </w:rPr>
        <w:t xml:space="preserve">zákonné zástupce </w:t>
      </w:r>
      <w:r w:rsidR="00F87DAB" w:rsidRPr="00711EEE">
        <w:rPr>
          <w:rFonts w:eastAsiaTheme="minorHAnsi"/>
          <w:lang w:eastAsia="en-US"/>
        </w:rPr>
        <w:t xml:space="preserve">nezletilých </w:t>
      </w:r>
      <w:r w:rsidR="00ED3ADA" w:rsidRPr="00711EEE">
        <w:rPr>
          <w:rFonts w:eastAsiaTheme="minorHAnsi"/>
          <w:lang w:eastAsia="en-US"/>
        </w:rPr>
        <w:t>klientů</w:t>
      </w:r>
      <w:r w:rsidR="006A1FC0" w:rsidRPr="00711EEE">
        <w:rPr>
          <w:rFonts w:eastAsiaTheme="minorHAnsi"/>
          <w:lang w:eastAsia="en-US"/>
        </w:rPr>
        <w:t xml:space="preserve"> </w:t>
      </w:r>
      <w:r w:rsidR="00ED3ADA" w:rsidRPr="00711EEE">
        <w:rPr>
          <w:rFonts w:eastAsiaTheme="minorHAnsi"/>
          <w:lang w:eastAsia="en-US"/>
        </w:rPr>
        <w:t xml:space="preserve">o výsledcích vyšetření a diagnostických závěrech, konzultují opatření ke vzdělávání a zpracovávají písemnou zprávu z vyšetření včetně konkrétních doporučení pro práci doma i ve škole. Písemnou zprávu </w:t>
      </w:r>
      <w:r w:rsidR="007032FE" w:rsidRPr="00711EEE">
        <w:rPr>
          <w:rFonts w:eastAsiaTheme="minorHAnsi"/>
          <w:lang w:eastAsia="en-US"/>
        </w:rPr>
        <w:t>převezme zákonný zástupce nezletilého klienta nebo zletilý klient osobně nebo požádá o zaslání zprávy</w:t>
      </w:r>
      <w:r w:rsidR="00F87DAB" w:rsidRPr="00711EEE">
        <w:rPr>
          <w:rFonts w:eastAsiaTheme="minorHAnsi"/>
          <w:lang w:eastAsia="en-US"/>
        </w:rPr>
        <w:t xml:space="preserve"> a doporučení </w:t>
      </w:r>
      <w:r w:rsidR="007032FE" w:rsidRPr="00711EEE">
        <w:rPr>
          <w:rFonts w:eastAsiaTheme="minorHAnsi"/>
          <w:lang w:eastAsia="en-US"/>
        </w:rPr>
        <w:t>na svou adresu poštou.</w:t>
      </w:r>
    </w:p>
    <w:p w:rsidR="00053E2D" w:rsidRPr="00711EEE" w:rsidRDefault="00053E2D" w:rsidP="00711EEE">
      <w:pPr>
        <w:pStyle w:val="Bezmezer"/>
        <w:jc w:val="both"/>
        <w:rPr>
          <w:spacing w:val="-4"/>
        </w:rPr>
      </w:pPr>
    </w:p>
    <w:p w:rsidR="00F87DAB" w:rsidRPr="00711EEE" w:rsidRDefault="00F87DAB" w:rsidP="00711EEE">
      <w:pPr>
        <w:pStyle w:val="Bezmezer"/>
        <w:jc w:val="both"/>
        <w:rPr>
          <w:b/>
          <w:color w:val="000000"/>
        </w:rPr>
      </w:pPr>
      <w:r w:rsidRPr="00711EEE">
        <w:rPr>
          <w:b/>
          <w:color w:val="000000"/>
        </w:rPr>
        <w:t>4. Práva a povinnosti pedagogických pracovníků</w:t>
      </w:r>
    </w:p>
    <w:p w:rsidR="00D072C4" w:rsidRPr="00711EEE" w:rsidRDefault="00F87DAB" w:rsidP="00711EEE">
      <w:pPr>
        <w:pStyle w:val="Bezmezer"/>
        <w:jc w:val="both"/>
        <w:rPr>
          <w:b/>
        </w:rPr>
      </w:pPr>
      <w:r w:rsidRPr="00711EEE">
        <w:rPr>
          <w:b/>
        </w:rPr>
        <w:t xml:space="preserve">4.1. </w:t>
      </w:r>
      <w:r w:rsidR="00967F85" w:rsidRPr="00711EEE">
        <w:rPr>
          <w:b/>
        </w:rPr>
        <w:t xml:space="preserve">Práva </w:t>
      </w:r>
      <w:r w:rsidR="00C94DFE" w:rsidRPr="00711EEE">
        <w:rPr>
          <w:b/>
        </w:rPr>
        <w:t xml:space="preserve">pedagogických </w:t>
      </w:r>
      <w:r w:rsidR="00967F85" w:rsidRPr="00711EEE">
        <w:rPr>
          <w:b/>
        </w:rPr>
        <w:t>pracovníků</w:t>
      </w:r>
    </w:p>
    <w:p w:rsidR="0034697C" w:rsidRPr="00711EEE" w:rsidRDefault="001B7CBC" w:rsidP="00711EEE">
      <w:pPr>
        <w:pStyle w:val="Bezmezer"/>
        <w:jc w:val="both"/>
        <w:rPr>
          <w:b/>
          <w:bCs/>
        </w:rPr>
      </w:pPr>
      <w:r>
        <w:t xml:space="preserve">    </w:t>
      </w:r>
      <w:r w:rsidR="00C94DFE" w:rsidRPr="00711EEE">
        <w:t>Pracovníci mají</w:t>
      </w:r>
      <w:r w:rsidR="00967F85" w:rsidRPr="00711EEE">
        <w:t xml:space="preserve"> právo na slušné jednání ze strany vedení PPP, klientů i zákonných zá</w:t>
      </w:r>
      <w:r w:rsidR="001707D9" w:rsidRPr="00711EEE">
        <w:t>stupců.</w:t>
      </w:r>
      <w:r w:rsidR="0034697C" w:rsidRPr="00711EEE">
        <w:rPr>
          <w:b/>
          <w:bCs/>
        </w:rPr>
        <w:t xml:space="preserve"> </w:t>
      </w:r>
    </w:p>
    <w:p w:rsidR="0034697C" w:rsidRPr="00711EEE" w:rsidRDefault="001B7CBC" w:rsidP="00711EEE">
      <w:pPr>
        <w:pStyle w:val="Bezmezer"/>
        <w:jc w:val="both"/>
      </w:pPr>
      <w:r>
        <w:rPr>
          <w:bCs/>
        </w:rPr>
        <w:t xml:space="preserve">    </w:t>
      </w:r>
      <w:r w:rsidR="0034697C" w:rsidRPr="00711EEE">
        <w:rPr>
          <w:bCs/>
        </w:rPr>
        <w:t>Pracovníci mají právo na rovné zacházení, pokud jde o pracovní podmínky, odměňování, odbornou přípravu a funkční postup.</w:t>
      </w:r>
    </w:p>
    <w:p w:rsidR="001707D9" w:rsidRPr="00711EEE" w:rsidRDefault="001B7CBC" w:rsidP="00711EEE">
      <w:pPr>
        <w:pStyle w:val="Bezmezer"/>
        <w:jc w:val="both"/>
      </w:pPr>
      <w:r>
        <w:t xml:space="preserve">    </w:t>
      </w:r>
      <w:r w:rsidR="00C94DFE" w:rsidRPr="00711EEE">
        <w:t>Pracovníci</w:t>
      </w:r>
      <w:r w:rsidR="00327BF9" w:rsidRPr="00711EEE">
        <w:t xml:space="preserve"> mají právo na vlídné zacházení a</w:t>
      </w:r>
      <w:r w:rsidR="00C94DFE" w:rsidRPr="00711EEE">
        <w:t xml:space="preserve"> vytvo</w:t>
      </w:r>
      <w:r w:rsidR="000E7BF0" w:rsidRPr="00711EEE">
        <w:t>ření vhodných podmínek k práci.</w:t>
      </w:r>
    </w:p>
    <w:p w:rsidR="00967F85" w:rsidRPr="00711EEE" w:rsidRDefault="001B7CBC" w:rsidP="00711EEE">
      <w:pPr>
        <w:pStyle w:val="Bezmezer"/>
        <w:jc w:val="both"/>
      </w:pPr>
      <w:r>
        <w:t xml:space="preserve">    </w:t>
      </w:r>
      <w:r w:rsidR="00967F85" w:rsidRPr="00711EEE">
        <w:t>Pracovní</w:t>
      </w:r>
      <w:r w:rsidR="00C94DFE" w:rsidRPr="00711EEE">
        <w:t>ci</w:t>
      </w:r>
      <w:r w:rsidR="00967F85" w:rsidRPr="00711EEE">
        <w:t xml:space="preserve"> m</w:t>
      </w:r>
      <w:r w:rsidR="00C94DFE" w:rsidRPr="00711EEE">
        <w:t>ají</w:t>
      </w:r>
      <w:r w:rsidR="00967F85" w:rsidRPr="00711EEE">
        <w:t xml:space="preserve"> právo obrátit s</w:t>
      </w:r>
      <w:r>
        <w:t>e se svými problémy na ředitele</w:t>
      </w:r>
      <w:r w:rsidR="00967F85" w:rsidRPr="00711EEE">
        <w:t xml:space="preserve"> PPP nebo jejího zástupce.</w:t>
      </w:r>
    </w:p>
    <w:p w:rsidR="000E7BF0" w:rsidRPr="00711EEE" w:rsidRDefault="001B7CBC" w:rsidP="00711EEE">
      <w:pPr>
        <w:pStyle w:val="Bezmezer"/>
        <w:jc w:val="both"/>
        <w:rPr>
          <w:rFonts w:eastAsiaTheme="minorHAnsi"/>
          <w:lang w:eastAsia="en-US"/>
        </w:rPr>
      </w:pPr>
      <w:r>
        <w:t xml:space="preserve">    </w:t>
      </w:r>
      <w:r w:rsidR="0034697C" w:rsidRPr="00711EEE">
        <w:t>Pracovníci m</w:t>
      </w:r>
      <w:r w:rsidR="00C94DFE" w:rsidRPr="00711EEE">
        <w:t>ají právo na</w:t>
      </w:r>
      <w:r w:rsidR="00624326" w:rsidRPr="00711EEE">
        <w:t xml:space="preserve"> informační zdroje nutné pro svou práci, odpovídající provozní podmínky a technické zabezpečení odpovídající </w:t>
      </w:r>
      <w:r w:rsidR="00C94DFE" w:rsidRPr="00711EEE">
        <w:t>odborným potřebám</w:t>
      </w:r>
    </w:p>
    <w:p w:rsidR="001707D9" w:rsidRPr="00711EEE" w:rsidRDefault="001B7CBC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bCs/>
        </w:rPr>
        <w:t xml:space="preserve">    </w:t>
      </w:r>
      <w:r w:rsidR="0034697C" w:rsidRPr="00711EEE">
        <w:rPr>
          <w:bCs/>
        </w:rPr>
        <w:t>Pracovníci jsou oprávněni  odmítnout výkon práce, o němž mají důvodně za to, že bezprostředně a závažným způsobem ohrožuje jejich život nebo zdraví, popřípadě život nebo zdraví jiných zaměstnanců a klientů.</w:t>
      </w:r>
    </w:p>
    <w:p w:rsidR="001266D1" w:rsidRPr="00711EEE" w:rsidRDefault="001B7CBC" w:rsidP="00711EEE">
      <w:pPr>
        <w:pStyle w:val="Bezmezer"/>
        <w:jc w:val="both"/>
      </w:pPr>
      <w:r>
        <w:rPr>
          <w:bCs/>
        </w:rPr>
        <w:t xml:space="preserve">     </w:t>
      </w:r>
      <w:r w:rsidR="0034697C" w:rsidRPr="00711EEE">
        <w:rPr>
          <w:bCs/>
        </w:rPr>
        <w:t xml:space="preserve">Pracovníci mají právo na informace a </w:t>
      </w:r>
      <w:r w:rsidR="00327BF9" w:rsidRPr="00711EEE">
        <w:rPr>
          <w:bCs/>
        </w:rPr>
        <w:t xml:space="preserve">jejich </w:t>
      </w:r>
      <w:r w:rsidR="0034697C" w:rsidRPr="00711EEE">
        <w:rPr>
          <w:bCs/>
        </w:rPr>
        <w:t>projednání. Toto právo se týká zejména organizačních změn, rozhodování zaměstnavatele o počtu a struktuře zaměstnanců školy, základních otázek pracovních podmínek a jejich změn, bezpečnosti a ochrany zdraví při práci.</w:t>
      </w:r>
    </w:p>
    <w:p w:rsidR="002B0446" w:rsidRPr="00711EEE" w:rsidRDefault="002B0446" w:rsidP="00711EEE">
      <w:pPr>
        <w:pStyle w:val="Bezmezer"/>
        <w:jc w:val="both"/>
        <w:rPr>
          <w:rFonts w:eastAsiaTheme="minorHAnsi"/>
          <w:b/>
          <w:lang w:eastAsia="en-US"/>
        </w:rPr>
      </w:pPr>
    </w:p>
    <w:p w:rsidR="009219AC" w:rsidRPr="00711EEE" w:rsidRDefault="00F87DAB" w:rsidP="00711EEE">
      <w:pPr>
        <w:pStyle w:val="Bezmezer"/>
        <w:jc w:val="both"/>
        <w:rPr>
          <w:rFonts w:eastAsiaTheme="minorHAnsi"/>
          <w:b/>
          <w:lang w:eastAsia="en-US"/>
        </w:rPr>
      </w:pPr>
      <w:r w:rsidRPr="00711EEE">
        <w:rPr>
          <w:rFonts w:eastAsiaTheme="minorHAnsi"/>
          <w:b/>
          <w:lang w:eastAsia="en-US"/>
        </w:rPr>
        <w:t xml:space="preserve">4.2 </w:t>
      </w:r>
      <w:r w:rsidR="00D71A69" w:rsidRPr="00711EEE">
        <w:rPr>
          <w:rFonts w:eastAsiaTheme="minorHAnsi"/>
          <w:b/>
          <w:lang w:eastAsia="en-US"/>
        </w:rPr>
        <w:t>Povinnosti</w:t>
      </w:r>
      <w:r w:rsidR="00C94DFE" w:rsidRPr="00711EEE">
        <w:rPr>
          <w:rFonts w:eastAsiaTheme="minorHAnsi"/>
          <w:b/>
          <w:lang w:eastAsia="en-US"/>
        </w:rPr>
        <w:t xml:space="preserve"> pedagogických pracovníků</w:t>
      </w:r>
    </w:p>
    <w:p w:rsidR="001707D9" w:rsidRPr="00711EEE" w:rsidRDefault="001B7CBC" w:rsidP="00711EEE">
      <w:pPr>
        <w:pStyle w:val="Bezmezer"/>
        <w:jc w:val="both"/>
        <w:rPr>
          <w:color w:val="000000"/>
        </w:rPr>
      </w:pPr>
      <w:r>
        <w:rPr>
          <w:color w:val="000000"/>
        </w:rPr>
        <w:t xml:space="preserve">    </w:t>
      </w:r>
      <w:r w:rsidR="00E2234D" w:rsidRPr="00711EEE">
        <w:rPr>
          <w:color w:val="000000"/>
        </w:rPr>
        <w:t>Povinnosti pracovníků PPP</w:t>
      </w:r>
      <w:r w:rsidR="001707D9" w:rsidRPr="00711EEE">
        <w:rPr>
          <w:color w:val="000000"/>
        </w:rPr>
        <w:t xml:space="preserve"> jsou stanoveny pracovní náplní a organizačním řádem PPP.</w:t>
      </w:r>
    </w:p>
    <w:p w:rsidR="001707D9" w:rsidRPr="00711EEE" w:rsidRDefault="001B7CBC" w:rsidP="00711EEE">
      <w:pPr>
        <w:pStyle w:val="Bezmezer"/>
        <w:jc w:val="both"/>
        <w:rPr>
          <w:color w:val="000000"/>
        </w:rPr>
      </w:pPr>
      <w:r>
        <w:rPr>
          <w:color w:val="000000"/>
        </w:rPr>
        <w:t xml:space="preserve">    </w:t>
      </w:r>
      <w:r w:rsidR="001707D9" w:rsidRPr="00711EEE">
        <w:rPr>
          <w:color w:val="000000"/>
        </w:rPr>
        <w:t>Pracovníci dbají na vysokou profesionalitu své práce.</w:t>
      </w:r>
    </w:p>
    <w:p w:rsidR="006044D8" w:rsidRPr="00711EEE" w:rsidRDefault="001B7CBC" w:rsidP="00711EEE">
      <w:pPr>
        <w:pStyle w:val="Bezmezer"/>
        <w:jc w:val="both"/>
        <w:rPr>
          <w:spacing w:val="-4"/>
        </w:rPr>
      </w:pPr>
      <w:r>
        <w:rPr>
          <w:rFonts w:eastAsiaTheme="minorHAnsi"/>
          <w:lang w:eastAsia="en-US"/>
        </w:rPr>
        <w:t xml:space="preserve">    </w:t>
      </w:r>
      <w:r w:rsidR="00C94DFE" w:rsidRPr="00711EEE">
        <w:rPr>
          <w:rFonts w:eastAsiaTheme="minorHAnsi"/>
          <w:lang w:eastAsia="en-US"/>
        </w:rPr>
        <w:t>Pracovníci jsou povinni i</w:t>
      </w:r>
      <w:r w:rsidR="00D71A69" w:rsidRPr="00711EEE">
        <w:rPr>
          <w:rFonts w:eastAsiaTheme="minorHAnsi"/>
          <w:lang w:eastAsia="en-US"/>
        </w:rPr>
        <w:t>nformovat</w:t>
      </w:r>
      <w:r w:rsidR="001707D9" w:rsidRPr="00711EEE">
        <w:rPr>
          <w:rFonts w:eastAsiaTheme="minorHAnsi"/>
          <w:lang w:eastAsia="en-US"/>
        </w:rPr>
        <w:t xml:space="preserve"> zletilého klienta nebo zákonného</w:t>
      </w:r>
      <w:r w:rsidR="006044D8" w:rsidRPr="00711EEE">
        <w:rPr>
          <w:rFonts w:eastAsiaTheme="minorHAnsi"/>
          <w:lang w:eastAsia="en-US"/>
        </w:rPr>
        <w:t xml:space="preserve"> </w:t>
      </w:r>
      <w:r w:rsidR="001707D9" w:rsidRPr="00711EEE">
        <w:rPr>
          <w:rFonts w:eastAsiaTheme="minorHAnsi"/>
          <w:lang w:eastAsia="en-US"/>
        </w:rPr>
        <w:t xml:space="preserve">zástupce nezletilého klienta </w:t>
      </w:r>
      <w:r w:rsidR="00D71A69" w:rsidRPr="00711EEE">
        <w:rPr>
          <w:spacing w:val="-4"/>
        </w:rPr>
        <w:t xml:space="preserve">o všech náležitostech poskytované poradenské služby, zejména o povaze, rozsahu, trvání, cílech a postupech poskytované poradenské služby. </w:t>
      </w:r>
    </w:p>
    <w:p w:rsidR="006044D8" w:rsidRPr="00711EEE" w:rsidRDefault="001B7CBC" w:rsidP="00711EEE">
      <w:pPr>
        <w:pStyle w:val="Bezmezer"/>
        <w:jc w:val="both"/>
        <w:rPr>
          <w:spacing w:val="-4"/>
        </w:rPr>
      </w:pPr>
      <w:r>
        <w:rPr>
          <w:spacing w:val="-4"/>
        </w:rPr>
        <w:t xml:space="preserve">     </w:t>
      </w:r>
      <w:r w:rsidR="00C94DFE" w:rsidRPr="00711EEE">
        <w:rPr>
          <w:spacing w:val="-4"/>
        </w:rPr>
        <w:t>Pracovníci jsou povinni in</w:t>
      </w:r>
      <w:r w:rsidR="006044D8" w:rsidRPr="00711EEE">
        <w:rPr>
          <w:spacing w:val="-4"/>
        </w:rPr>
        <w:t xml:space="preserve">formovat </w:t>
      </w:r>
      <w:r w:rsidR="001707D9" w:rsidRPr="00711EEE">
        <w:rPr>
          <w:spacing w:val="-4"/>
        </w:rPr>
        <w:t xml:space="preserve">zletilého klienta nebo zákonného zástupce nezletilého </w:t>
      </w:r>
      <w:r w:rsidR="006044D8" w:rsidRPr="00711EEE">
        <w:rPr>
          <w:spacing w:val="-4"/>
        </w:rPr>
        <w:t>klienta o</w:t>
      </w:r>
      <w:r w:rsidR="00D71A69" w:rsidRPr="00711EEE">
        <w:rPr>
          <w:spacing w:val="-4"/>
        </w:rPr>
        <w:t xml:space="preserve"> prospěchu a důsledcích, které mohou vyplynout z poradenské služby a o následcích, pokud tato služba nebude poskytnuta. </w:t>
      </w:r>
    </w:p>
    <w:p w:rsidR="00D71A69" w:rsidRPr="00711EEE" w:rsidRDefault="001B7CBC" w:rsidP="00711EEE">
      <w:pPr>
        <w:pStyle w:val="Bezmezer"/>
        <w:jc w:val="both"/>
        <w:rPr>
          <w:spacing w:val="-4"/>
        </w:rPr>
      </w:pPr>
      <w:r>
        <w:rPr>
          <w:spacing w:val="-4"/>
        </w:rPr>
        <w:t xml:space="preserve">     </w:t>
      </w:r>
      <w:r w:rsidR="00C94DFE" w:rsidRPr="00711EEE">
        <w:rPr>
          <w:spacing w:val="-4"/>
        </w:rPr>
        <w:t>Pracovníci jsou povinni i</w:t>
      </w:r>
      <w:r w:rsidR="006044D8" w:rsidRPr="00711EEE">
        <w:rPr>
          <w:spacing w:val="-4"/>
        </w:rPr>
        <w:t xml:space="preserve">nformovat </w:t>
      </w:r>
      <w:r w:rsidR="001707D9" w:rsidRPr="00711EEE">
        <w:rPr>
          <w:spacing w:val="-4"/>
        </w:rPr>
        <w:t xml:space="preserve">klienta nebo zákonného zástupce nezletilého klienta </w:t>
      </w:r>
      <w:r w:rsidR="006044D8" w:rsidRPr="00711EEE">
        <w:rPr>
          <w:spacing w:val="-4"/>
        </w:rPr>
        <w:t>o</w:t>
      </w:r>
      <w:r w:rsidR="00D71A69" w:rsidRPr="00711EEE">
        <w:rPr>
          <w:spacing w:val="-4"/>
        </w:rPr>
        <w:t xml:space="preserve"> právech a povinnostech spojených s poradenskou službou, včetně práva žádat o poskytnutí poradenské služby znovu</w:t>
      </w:r>
      <w:r w:rsidR="001707D9" w:rsidRPr="00711EEE">
        <w:rPr>
          <w:spacing w:val="-4"/>
        </w:rPr>
        <w:t>.</w:t>
      </w:r>
    </w:p>
    <w:p w:rsidR="00624326" w:rsidRPr="00711EEE" w:rsidRDefault="001B7CBC" w:rsidP="00711EEE">
      <w:pPr>
        <w:pStyle w:val="Bezmezer"/>
        <w:jc w:val="both"/>
      </w:pPr>
      <w:r>
        <w:t xml:space="preserve">     </w:t>
      </w:r>
      <w:r w:rsidR="00C94DFE" w:rsidRPr="00711EEE">
        <w:t xml:space="preserve">Pracovníci jsou povinni </w:t>
      </w:r>
      <w:r w:rsidR="00624326" w:rsidRPr="00711EEE">
        <w:t>vystupovat vůči dítěti vždy v jeho zájmu a jeho zájmy hájit.</w:t>
      </w:r>
    </w:p>
    <w:p w:rsidR="00C94DFE" w:rsidRPr="00711EEE" w:rsidRDefault="001B7CBC" w:rsidP="00711EEE">
      <w:pPr>
        <w:pStyle w:val="Bezmezer"/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C94DFE" w:rsidRPr="00711EEE">
        <w:rPr>
          <w:color w:val="000000"/>
        </w:rPr>
        <w:t>Pracovníci jsou povinni dodržet rovnost přístupu, zákaz diskriminace, jsou povinni dodržovat standardní podmínky a poskytovat zpětnou vazbu.</w:t>
      </w:r>
    </w:p>
    <w:p w:rsidR="009219AC" w:rsidRPr="00711EEE" w:rsidRDefault="001B7CBC" w:rsidP="00711EEE">
      <w:pPr>
        <w:pStyle w:val="Bezmezer"/>
        <w:jc w:val="both"/>
      </w:pPr>
      <w:r>
        <w:rPr>
          <w:color w:val="000000"/>
        </w:rPr>
        <w:t xml:space="preserve">    </w:t>
      </w:r>
      <w:r w:rsidR="00C94DFE" w:rsidRPr="00711EEE">
        <w:rPr>
          <w:color w:val="000000"/>
        </w:rPr>
        <w:t>Pracovníci jsou povinni</w:t>
      </w:r>
      <w:r w:rsidR="00624326" w:rsidRPr="00711EEE">
        <w:t xml:space="preserve"> vystupovat v jednání s</w:t>
      </w:r>
      <w:r w:rsidR="001707D9" w:rsidRPr="00711EEE">
        <w:t> klienty a zákonnými zástupci nezletilých klientů</w:t>
      </w:r>
      <w:r w:rsidR="00624326" w:rsidRPr="00711EEE">
        <w:t xml:space="preserve"> kultivovaně, v rámci profesních možností a jednat bez osobních pohnutek. </w:t>
      </w:r>
    </w:p>
    <w:p w:rsidR="00C94DFE" w:rsidRPr="00711EEE" w:rsidRDefault="001B7CBC" w:rsidP="00711EEE">
      <w:pPr>
        <w:pStyle w:val="Bezmezer"/>
        <w:jc w:val="both"/>
      </w:pPr>
      <w:r>
        <w:t xml:space="preserve">    </w:t>
      </w:r>
      <w:r w:rsidR="00C94DFE" w:rsidRPr="00711EEE">
        <w:t>Pracovníci jsou povinni se plně a profesionálně věnovat klientovi, s nímž pracují.</w:t>
      </w:r>
    </w:p>
    <w:p w:rsidR="001707D9" w:rsidRPr="00711EEE" w:rsidRDefault="001B7CBC" w:rsidP="00711EEE">
      <w:pPr>
        <w:pStyle w:val="Bezmezer"/>
        <w:jc w:val="both"/>
        <w:rPr>
          <w:color w:val="000000"/>
        </w:rPr>
      </w:pPr>
      <w:r>
        <w:t xml:space="preserve">    </w:t>
      </w:r>
      <w:r w:rsidR="001707D9" w:rsidRPr="00711EEE">
        <w:t>Pracovníci mají povinnost se dále vzdělávat.</w:t>
      </w:r>
      <w:r w:rsidR="001707D9" w:rsidRPr="00711EEE">
        <w:rPr>
          <w:color w:val="000000"/>
        </w:rPr>
        <w:t xml:space="preserve"> </w:t>
      </w:r>
    </w:p>
    <w:p w:rsidR="001707D9" w:rsidRPr="00711EEE" w:rsidRDefault="001B7CBC" w:rsidP="00711EEE">
      <w:pPr>
        <w:pStyle w:val="Bezmezer"/>
        <w:jc w:val="both"/>
      </w:pPr>
      <w:r>
        <w:t xml:space="preserve">    </w:t>
      </w:r>
      <w:r w:rsidR="001707D9" w:rsidRPr="00711EEE">
        <w:t>Pracovníci mají povinnost dbát o estetický vzhled své kanceláře.</w:t>
      </w:r>
    </w:p>
    <w:p w:rsidR="00F87DAB" w:rsidRPr="00711EEE" w:rsidRDefault="001B7CBC" w:rsidP="00711EEE">
      <w:pPr>
        <w:pStyle w:val="Bezmezer"/>
        <w:jc w:val="both"/>
      </w:pPr>
      <w:r>
        <w:t xml:space="preserve">    </w:t>
      </w:r>
      <w:r w:rsidR="00F87DAB" w:rsidRPr="00711EEE">
        <w:t>Pracovníci jsou povinni podávat médiím jen takové komentáře, které vycházejí z ověřeného zdroje informací a validních výzkumů.</w:t>
      </w:r>
      <w:r>
        <w:t xml:space="preserve"> Tyto informace nesmí podávat médiím bez vědomí ředitele PPP nebo v jeho nepřítomnosti bez vědomí jeho zástupce (nebo osoby která je pověřena zastupováním ředitele v době jeho nepřítmonosti).</w:t>
      </w:r>
    </w:p>
    <w:p w:rsidR="00652EF0" w:rsidRPr="00711EEE" w:rsidRDefault="001B7CBC" w:rsidP="00711EEE">
      <w:pPr>
        <w:pStyle w:val="Bezmezer"/>
        <w:jc w:val="both"/>
        <w:rPr>
          <w:bCs/>
        </w:rPr>
      </w:pPr>
      <w:r>
        <w:rPr>
          <w:bCs/>
        </w:rPr>
        <w:t xml:space="preserve">    </w:t>
      </w:r>
      <w:r w:rsidR="00E2234D" w:rsidRPr="00711EEE">
        <w:rPr>
          <w:bCs/>
        </w:rPr>
        <w:t>Pracovníci jsou povinni</w:t>
      </w:r>
      <w:r w:rsidR="0034697C" w:rsidRPr="00711EEE">
        <w:rPr>
          <w:bCs/>
        </w:rPr>
        <w:t xml:space="preserve"> podle pokynů zaměstnavatele konat osobně práce podle pracovní smlouvy a náplně ve stanovené pracovní době a dodržovat pracovní kázeň.</w:t>
      </w:r>
    </w:p>
    <w:p w:rsidR="00652EF0" w:rsidRPr="00711EEE" w:rsidRDefault="001B7CBC" w:rsidP="00711EEE">
      <w:pPr>
        <w:pStyle w:val="Bezmezer"/>
        <w:jc w:val="both"/>
      </w:pPr>
      <w:r>
        <w:rPr>
          <w:rFonts w:eastAsiaTheme="minorHAnsi"/>
          <w:color w:val="000000"/>
          <w:lang w:eastAsia="en-US"/>
        </w:rPr>
        <w:t xml:space="preserve">    </w:t>
      </w:r>
      <w:r w:rsidR="00652EF0" w:rsidRPr="00711EEE">
        <w:rPr>
          <w:rFonts w:eastAsiaTheme="minorHAnsi"/>
          <w:color w:val="000000"/>
          <w:lang w:eastAsia="en-US"/>
        </w:rPr>
        <w:t>Pracovníci jsou povinni dodržovat předpisy k zajištění bezpečnosti a ochrany zdraví při práci a protipožární předpisy; pokud zjistí závady a nedostatky ohrožující zdraví a bezpečnost osob, nebo jiné závady technického rázu, je jejich povinností informovat o těchto skutečnostech nadřízeného nebo zdravotnický personál v rámci svých schopností a možností zabránit vzniku škody.</w:t>
      </w:r>
    </w:p>
    <w:p w:rsidR="001707D9" w:rsidRPr="00711EEE" w:rsidRDefault="001B7CBC" w:rsidP="00711EEE">
      <w:pPr>
        <w:pStyle w:val="Bezmezer"/>
        <w:jc w:val="both"/>
      </w:pPr>
      <w:r>
        <w:t xml:space="preserve">     </w:t>
      </w:r>
      <w:r w:rsidR="001707D9" w:rsidRPr="00711EEE">
        <w:t>Pracovníci mají povinnost řídit se dalšími právními předpisy souvisejícíc</w:t>
      </w:r>
      <w:r w:rsidR="00E11838" w:rsidRPr="00711EEE">
        <w:t>h s výkonem poradenské činnosti a ochrany majetku.</w:t>
      </w:r>
    </w:p>
    <w:p w:rsidR="00705359" w:rsidRPr="00711EEE" w:rsidRDefault="00705359" w:rsidP="00711EEE">
      <w:pPr>
        <w:pStyle w:val="Bezmezer"/>
        <w:jc w:val="both"/>
        <w:rPr>
          <w:b/>
          <w:color w:val="000000"/>
        </w:rPr>
      </w:pPr>
    </w:p>
    <w:p w:rsidR="00F87DAB" w:rsidRPr="00711EEE" w:rsidRDefault="001A4CA4" w:rsidP="00711EEE">
      <w:pPr>
        <w:pStyle w:val="Bezmezer"/>
        <w:jc w:val="both"/>
        <w:rPr>
          <w:b/>
          <w:color w:val="000000"/>
        </w:rPr>
      </w:pPr>
      <w:r w:rsidRPr="00711EEE">
        <w:rPr>
          <w:b/>
          <w:color w:val="000000"/>
        </w:rPr>
        <w:t xml:space="preserve">5. </w:t>
      </w:r>
      <w:r w:rsidR="00E13C0E" w:rsidRPr="00711EEE">
        <w:rPr>
          <w:b/>
          <w:color w:val="000000"/>
        </w:rPr>
        <w:t>Provoz a vnitřní režim PPP</w:t>
      </w:r>
    </w:p>
    <w:p w:rsidR="00204585" w:rsidRPr="00711EEE" w:rsidRDefault="001B7CBC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Prostory </w:t>
      </w:r>
      <w:r w:rsidR="00E2234D" w:rsidRPr="00711EEE">
        <w:rPr>
          <w:rFonts w:eastAsiaTheme="minorHAnsi"/>
          <w:lang w:eastAsia="en-US"/>
        </w:rPr>
        <w:t>PPP se pro veřejnost</w:t>
      </w:r>
      <w:r w:rsidR="001A4CA4" w:rsidRPr="00711EEE">
        <w:rPr>
          <w:rFonts w:eastAsiaTheme="minorHAnsi"/>
          <w:lang w:eastAsia="en-US"/>
        </w:rPr>
        <w:t xml:space="preserve"> ot</w:t>
      </w:r>
      <w:r w:rsidR="000E7BF0" w:rsidRPr="00711EEE">
        <w:rPr>
          <w:rFonts w:eastAsiaTheme="minorHAnsi"/>
          <w:lang w:eastAsia="en-US"/>
        </w:rPr>
        <w:t>e</w:t>
      </w:r>
      <w:r w:rsidR="00F87DAB" w:rsidRPr="00711EEE">
        <w:rPr>
          <w:rFonts w:eastAsiaTheme="minorHAnsi"/>
          <w:lang w:eastAsia="en-US"/>
        </w:rPr>
        <w:t>vír</w:t>
      </w:r>
      <w:r>
        <w:rPr>
          <w:rFonts w:eastAsiaTheme="minorHAnsi"/>
          <w:lang w:eastAsia="en-US"/>
        </w:rPr>
        <w:t>ají</w:t>
      </w:r>
      <w:r w:rsidR="00F87DAB" w:rsidRPr="00711EEE">
        <w:rPr>
          <w:rFonts w:eastAsiaTheme="minorHAnsi"/>
          <w:lang w:eastAsia="en-US"/>
        </w:rPr>
        <w:t xml:space="preserve"> v</w:t>
      </w:r>
      <w:r w:rsidR="00E13C0E" w:rsidRPr="00711EEE">
        <w:rPr>
          <w:rFonts w:eastAsiaTheme="minorHAnsi"/>
          <w:lang w:eastAsia="en-US"/>
        </w:rPr>
        <w:t> pracovní den v</w:t>
      </w:r>
      <w:r w:rsidR="00E2234D" w:rsidRPr="00711EEE">
        <w:rPr>
          <w:rFonts w:eastAsiaTheme="minorHAnsi"/>
          <w:lang w:eastAsia="en-US"/>
        </w:rPr>
        <w:t> 7:</w:t>
      </w:r>
      <w:r>
        <w:rPr>
          <w:rFonts w:eastAsiaTheme="minorHAnsi"/>
          <w:lang w:eastAsia="en-US"/>
        </w:rPr>
        <w:t>0</w:t>
      </w:r>
      <w:r w:rsidR="00E13C0E" w:rsidRPr="00711EEE">
        <w:rPr>
          <w:rFonts w:eastAsiaTheme="minorHAnsi"/>
          <w:lang w:eastAsia="en-US"/>
        </w:rPr>
        <w:t>0</w:t>
      </w:r>
      <w:r w:rsidR="00F87DAB" w:rsidRPr="00711EEE">
        <w:rPr>
          <w:rFonts w:eastAsiaTheme="minorHAnsi"/>
          <w:lang w:eastAsia="en-US"/>
        </w:rPr>
        <w:t xml:space="preserve"> hod. </w:t>
      </w:r>
      <w:r w:rsidR="00E13C0E" w:rsidRPr="00711EEE">
        <w:rPr>
          <w:rFonts w:eastAsiaTheme="minorHAnsi"/>
          <w:lang w:eastAsia="en-US"/>
        </w:rPr>
        <w:t xml:space="preserve"> Zavír</w:t>
      </w:r>
      <w:r>
        <w:rPr>
          <w:rFonts w:eastAsiaTheme="minorHAnsi"/>
          <w:lang w:eastAsia="en-US"/>
        </w:rPr>
        <w:t>ají</w:t>
      </w:r>
      <w:r w:rsidR="00E13C0E" w:rsidRPr="00711EEE">
        <w:rPr>
          <w:rFonts w:eastAsiaTheme="minorHAnsi"/>
          <w:lang w:eastAsia="en-US"/>
        </w:rPr>
        <w:t xml:space="preserve"> se dle </w:t>
      </w:r>
      <w:r w:rsidR="00053E2D" w:rsidRPr="00711EEE">
        <w:rPr>
          <w:rFonts w:eastAsiaTheme="minorHAnsi"/>
          <w:lang w:eastAsia="en-US"/>
        </w:rPr>
        <w:t xml:space="preserve">rozpisu provozní doby.   </w:t>
      </w:r>
    </w:p>
    <w:p w:rsidR="00204585" w:rsidRPr="00711EEE" w:rsidRDefault="00204585" w:rsidP="00711EEE">
      <w:pPr>
        <w:pStyle w:val="Bezmezer"/>
        <w:jc w:val="both"/>
        <w:rPr>
          <w:rFonts w:eastAsiaTheme="minorHAnsi"/>
          <w:lang w:eastAsia="en-US"/>
        </w:rPr>
      </w:pPr>
    </w:p>
    <w:p w:rsidR="00E2234D" w:rsidRPr="00711EEE" w:rsidRDefault="00E2234D" w:rsidP="00711EEE">
      <w:pPr>
        <w:pStyle w:val="Bezmezer"/>
        <w:jc w:val="both"/>
        <w:rPr>
          <w:rFonts w:eastAsiaTheme="minorHAnsi"/>
          <w:u w:val="single"/>
          <w:lang w:eastAsia="en-US"/>
        </w:rPr>
      </w:pPr>
      <w:r w:rsidRPr="00711EEE">
        <w:rPr>
          <w:rFonts w:eastAsiaTheme="minorHAnsi"/>
          <w:u w:val="single"/>
          <w:lang w:eastAsia="en-US"/>
        </w:rPr>
        <w:t>Provozní doba PPP:</w:t>
      </w:r>
    </w:p>
    <w:p w:rsidR="00E13C0E" w:rsidRPr="00711EEE" w:rsidRDefault="00E2234D" w:rsidP="00711EEE">
      <w:pPr>
        <w:pStyle w:val="Bezmezer"/>
        <w:jc w:val="both"/>
        <w:rPr>
          <w:rFonts w:eastAsiaTheme="minorHAnsi"/>
          <w:lang w:eastAsia="en-US"/>
        </w:rPr>
      </w:pPr>
      <w:r w:rsidRPr="00711EEE">
        <w:rPr>
          <w:rFonts w:eastAsiaTheme="minorHAnsi"/>
          <w:lang w:eastAsia="en-US"/>
        </w:rPr>
        <w:t xml:space="preserve">Pondělí: </w:t>
      </w:r>
      <w:r w:rsidRPr="00711EEE">
        <w:rPr>
          <w:rFonts w:eastAsiaTheme="minorHAnsi"/>
          <w:lang w:eastAsia="en-US"/>
        </w:rPr>
        <w:tab/>
        <w:t>7:</w:t>
      </w:r>
      <w:r w:rsidR="001B7CBC">
        <w:rPr>
          <w:rFonts w:eastAsiaTheme="minorHAnsi"/>
          <w:lang w:eastAsia="en-US"/>
        </w:rPr>
        <w:t>0</w:t>
      </w:r>
      <w:r w:rsidRPr="00711EEE">
        <w:rPr>
          <w:rFonts w:eastAsiaTheme="minorHAnsi"/>
          <w:lang w:eastAsia="en-US"/>
        </w:rPr>
        <w:t>0 – 1</w:t>
      </w:r>
      <w:r w:rsidR="001B7CBC">
        <w:rPr>
          <w:rFonts w:eastAsiaTheme="minorHAnsi"/>
          <w:lang w:eastAsia="en-US"/>
        </w:rPr>
        <w:t>5</w:t>
      </w:r>
      <w:r w:rsidRPr="00711EEE">
        <w:rPr>
          <w:rFonts w:eastAsiaTheme="minorHAnsi"/>
          <w:lang w:eastAsia="en-US"/>
        </w:rPr>
        <w:t>:</w:t>
      </w:r>
      <w:r w:rsidR="001B7CBC">
        <w:rPr>
          <w:rFonts w:eastAsiaTheme="minorHAnsi"/>
          <w:lang w:eastAsia="en-US"/>
        </w:rPr>
        <w:t>30</w:t>
      </w:r>
    </w:p>
    <w:p w:rsidR="00E2234D" w:rsidRPr="00711EEE" w:rsidRDefault="00E2234D" w:rsidP="00711EEE">
      <w:pPr>
        <w:pStyle w:val="Bezmezer"/>
        <w:jc w:val="both"/>
        <w:rPr>
          <w:rFonts w:eastAsiaTheme="minorHAnsi"/>
          <w:lang w:eastAsia="en-US"/>
        </w:rPr>
      </w:pPr>
      <w:r w:rsidRPr="00711EEE">
        <w:rPr>
          <w:rFonts w:eastAsiaTheme="minorHAnsi"/>
          <w:lang w:eastAsia="en-US"/>
        </w:rPr>
        <w:t>Úterý :</w:t>
      </w:r>
      <w:r w:rsidRPr="00711EEE">
        <w:rPr>
          <w:rFonts w:eastAsiaTheme="minorHAnsi"/>
          <w:lang w:eastAsia="en-US"/>
        </w:rPr>
        <w:tab/>
      </w:r>
      <w:r w:rsidRPr="00711EEE">
        <w:rPr>
          <w:rFonts w:eastAsiaTheme="minorHAnsi"/>
          <w:lang w:eastAsia="en-US"/>
        </w:rPr>
        <w:tab/>
        <w:t>7:</w:t>
      </w:r>
      <w:r w:rsidR="001B7CBC">
        <w:rPr>
          <w:rFonts w:eastAsiaTheme="minorHAnsi"/>
          <w:lang w:eastAsia="en-US"/>
        </w:rPr>
        <w:t>0</w:t>
      </w:r>
      <w:r w:rsidRPr="00711EEE">
        <w:rPr>
          <w:rFonts w:eastAsiaTheme="minorHAnsi"/>
          <w:lang w:eastAsia="en-US"/>
        </w:rPr>
        <w:t>0 – 1</w:t>
      </w:r>
      <w:r w:rsidR="001B7CBC">
        <w:rPr>
          <w:rFonts w:eastAsiaTheme="minorHAnsi"/>
          <w:lang w:eastAsia="en-US"/>
        </w:rPr>
        <w:t>5</w:t>
      </w:r>
      <w:r w:rsidRPr="00711EEE">
        <w:rPr>
          <w:rFonts w:eastAsiaTheme="minorHAnsi"/>
          <w:lang w:eastAsia="en-US"/>
        </w:rPr>
        <w:t>:</w:t>
      </w:r>
      <w:r w:rsidR="001B7CBC">
        <w:rPr>
          <w:rFonts w:eastAsiaTheme="minorHAnsi"/>
          <w:lang w:eastAsia="en-US"/>
        </w:rPr>
        <w:t>3</w:t>
      </w:r>
      <w:r w:rsidRPr="00711EEE">
        <w:rPr>
          <w:rFonts w:eastAsiaTheme="minorHAnsi"/>
          <w:lang w:eastAsia="en-US"/>
        </w:rPr>
        <w:t>0</w:t>
      </w:r>
    </w:p>
    <w:p w:rsidR="00E2234D" w:rsidRPr="00711EEE" w:rsidRDefault="00E2234D" w:rsidP="00711EEE">
      <w:pPr>
        <w:pStyle w:val="Bezmezer"/>
        <w:jc w:val="both"/>
        <w:rPr>
          <w:rFonts w:eastAsiaTheme="minorHAnsi"/>
          <w:lang w:eastAsia="en-US"/>
        </w:rPr>
      </w:pPr>
      <w:r w:rsidRPr="00711EEE">
        <w:rPr>
          <w:rFonts w:eastAsiaTheme="minorHAnsi"/>
          <w:lang w:eastAsia="en-US"/>
        </w:rPr>
        <w:t>Středa:</w:t>
      </w:r>
      <w:r w:rsidRPr="00711EEE">
        <w:rPr>
          <w:rFonts w:eastAsiaTheme="minorHAnsi"/>
          <w:lang w:eastAsia="en-US"/>
        </w:rPr>
        <w:tab/>
      </w:r>
      <w:r w:rsidR="001B7CBC">
        <w:rPr>
          <w:rFonts w:eastAsiaTheme="minorHAnsi"/>
          <w:lang w:eastAsia="en-US"/>
        </w:rPr>
        <w:t xml:space="preserve">            </w:t>
      </w:r>
      <w:r w:rsidRPr="00711EEE">
        <w:rPr>
          <w:rFonts w:eastAsiaTheme="minorHAnsi"/>
          <w:lang w:eastAsia="en-US"/>
        </w:rPr>
        <w:t>7:</w:t>
      </w:r>
      <w:r w:rsidR="001B7CBC">
        <w:rPr>
          <w:rFonts w:eastAsiaTheme="minorHAnsi"/>
          <w:lang w:eastAsia="en-US"/>
        </w:rPr>
        <w:t>0</w:t>
      </w:r>
      <w:r w:rsidRPr="00711EEE">
        <w:rPr>
          <w:rFonts w:eastAsiaTheme="minorHAnsi"/>
          <w:lang w:eastAsia="en-US"/>
        </w:rPr>
        <w:t>0 – 1</w:t>
      </w:r>
      <w:r w:rsidR="001B7CBC">
        <w:rPr>
          <w:rFonts w:eastAsiaTheme="minorHAnsi"/>
          <w:lang w:eastAsia="en-US"/>
        </w:rPr>
        <w:t>5</w:t>
      </w:r>
      <w:r w:rsidRPr="00711EEE">
        <w:rPr>
          <w:rFonts w:eastAsiaTheme="minorHAnsi"/>
          <w:lang w:eastAsia="en-US"/>
        </w:rPr>
        <w:t>:</w:t>
      </w:r>
      <w:r w:rsidR="001B7CBC">
        <w:rPr>
          <w:rFonts w:eastAsiaTheme="minorHAnsi"/>
          <w:lang w:eastAsia="en-US"/>
        </w:rPr>
        <w:t>3</w:t>
      </w:r>
      <w:r w:rsidRPr="00711EEE">
        <w:rPr>
          <w:rFonts w:eastAsiaTheme="minorHAnsi"/>
          <w:lang w:eastAsia="en-US"/>
        </w:rPr>
        <w:t>0</w:t>
      </w:r>
    </w:p>
    <w:p w:rsidR="00E2234D" w:rsidRPr="00711EEE" w:rsidRDefault="00E2234D" w:rsidP="00711EEE">
      <w:pPr>
        <w:pStyle w:val="Bezmezer"/>
        <w:jc w:val="both"/>
        <w:rPr>
          <w:rFonts w:eastAsiaTheme="minorHAnsi"/>
          <w:lang w:eastAsia="en-US"/>
        </w:rPr>
      </w:pPr>
      <w:r w:rsidRPr="00711EEE">
        <w:rPr>
          <w:rFonts w:eastAsiaTheme="minorHAnsi"/>
          <w:lang w:eastAsia="en-US"/>
        </w:rPr>
        <w:t>Čtvrtek:</w:t>
      </w:r>
      <w:r w:rsidRPr="00711EEE">
        <w:rPr>
          <w:rFonts w:eastAsiaTheme="minorHAnsi"/>
          <w:lang w:eastAsia="en-US"/>
        </w:rPr>
        <w:tab/>
        <w:t>7:</w:t>
      </w:r>
      <w:r w:rsidR="001B7CBC">
        <w:rPr>
          <w:rFonts w:eastAsiaTheme="minorHAnsi"/>
          <w:lang w:eastAsia="en-US"/>
        </w:rPr>
        <w:t>0</w:t>
      </w:r>
      <w:r w:rsidRPr="00711EEE">
        <w:rPr>
          <w:rFonts w:eastAsiaTheme="minorHAnsi"/>
          <w:lang w:eastAsia="en-US"/>
        </w:rPr>
        <w:t>0 – 15:</w:t>
      </w:r>
      <w:r w:rsidR="001B7CBC">
        <w:rPr>
          <w:rFonts w:eastAsiaTheme="minorHAnsi"/>
          <w:lang w:eastAsia="en-US"/>
        </w:rPr>
        <w:t>3</w:t>
      </w:r>
      <w:r w:rsidRPr="00711EEE">
        <w:rPr>
          <w:rFonts w:eastAsiaTheme="minorHAnsi"/>
          <w:lang w:eastAsia="en-US"/>
        </w:rPr>
        <w:t>0</w:t>
      </w:r>
    </w:p>
    <w:p w:rsidR="00E2234D" w:rsidRDefault="00E2234D" w:rsidP="00711EEE">
      <w:pPr>
        <w:pStyle w:val="Bezmezer"/>
        <w:jc w:val="both"/>
        <w:rPr>
          <w:rFonts w:eastAsiaTheme="minorHAnsi"/>
          <w:lang w:eastAsia="en-US"/>
        </w:rPr>
      </w:pPr>
      <w:r w:rsidRPr="00711EEE">
        <w:rPr>
          <w:rFonts w:eastAsiaTheme="minorHAnsi"/>
          <w:lang w:eastAsia="en-US"/>
        </w:rPr>
        <w:t>Pátek:</w:t>
      </w:r>
      <w:r w:rsidRPr="00711EEE">
        <w:rPr>
          <w:rFonts w:eastAsiaTheme="minorHAnsi"/>
          <w:lang w:eastAsia="en-US"/>
        </w:rPr>
        <w:tab/>
      </w:r>
      <w:r w:rsidRPr="00711EEE">
        <w:rPr>
          <w:rFonts w:eastAsiaTheme="minorHAnsi"/>
          <w:lang w:eastAsia="en-US"/>
        </w:rPr>
        <w:tab/>
        <w:t>7:</w:t>
      </w:r>
      <w:r w:rsidR="001B7CBC">
        <w:rPr>
          <w:rFonts w:eastAsiaTheme="minorHAnsi"/>
          <w:lang w:eastAsia="en-US"/>
        </w:rPr>
        <w:t>0</w:t>
      </w:r>
      <w:r w:rsidRPr="00711EEE">
        <w:rPr>
          <w:rFonts w:eastAsiaTheme="minorHAnsi"/>
          <w:lang w:eastAsia="en-US"/>
        </w:rPr>
        <w:t>0 – 1</w:t>
      </w:r>
      <w:r w:rsidR="001B7CBC">
        <w:rPr>
          <w:rFonts w:eastAsiaTheme="minorHAnsi"/>
          <w:lang w:eastAsia="en-US"/>
        </w:rPr>
        <w:t>4</w:t>
      </w:r>
      <w:r w:rsidRPr="00711EEE">
        <w:rPr>
          <w:rFonts w:eastAsiaTheme="minorHAnsi"/>
          <w:lang w:eastAsia="en-US"/>
        </w:rPr>
        <w:t>:</w:t>
      </w:r>
      <w:r w:rsidR="001B7CBC">
        <w:rPr>
          <w:rFonts w:eastAsiaTheme="minorHAnsi"/>
          <w:lang w:eastAsia="en-US"/>
        </w:rPr>
        <w:t>3</w:t>
      </w:r>
      <w:r w:rsidRPr="00711EEE">
        <w:rPr>
          <w:rFonts w:eastAsiaTheme="minorHAnsi"/>
          <w:lang w:eastAsia="en-US"/>
        </w:rPr>
        <w:t xml:space="preserve">0  </w:t>
      </w:r>
      <w:r w:rsidR="001B7CBC">
        <w:rPr>
          <w:rFonts w:eastAsiaTheme="minorHAnsi"/>
          <w:lang w:eastAsia="en-US"/>
        </w:rPr>
        <w:t>(pouze pro objednané klienty)</w:t>
      </w:r>
    </w:p>
    <w:p w:rsidR="001B7CBC" w:rsidRDefault="001B7CBC" w:rsidP="00711EEE">
      <w:pPr>
        <w:pStyle w:val="Bezmezer"/>
        <w:jc w:val="both"/>
        <w:rPr>
          <w:rFonts w:eastAsiaTheme="minorHAnsi"/>
          <w:lang w:eastAsia="en-US"/>
        </w:rPr>
      </w:pPr>
    </w:p>
    <w:p w:rsidR="00937954" w:rsidRDefault="001B7CBC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Pozn.: </w:t>
      </w:r>
    </w:p>
    <w:p w:rsidR="00937954" w:rsidRDefault="00937954" w:rsidP="00711EEE">
      <w:pPr>
        <w:pStyle w:val="Bezmezer"/>
        <w:numPr>
          <w:ilvl w:val="0"/>
          <w:numId w:val="4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</w:t>
      </w:r>
      <w:r w:rsidR="001B7CBC">
        <w:rPr>
          <w:rFonts w:eastAsiaTheme="minorHAnsi"/>
          <w:lang w:eastAsia="en-US"/>
        </w:rPr>
        <w:t xml:space="preserve"> době od 7.00 – 15.</w:t>
      </w:r>
      <w:r>
        <w:rPr>
          <w:rFonts w:eastAsiaTheme="minorHAnsi"/>
          <w:lang w:eastAsia="en-US"/>
        </w:rPr>
        <w:t xml:space="preserve">30, ve dnech pondělí až pátek </w:t>
      </w:r>
      <w:r w:rsidR="001B7CBC">
        <w:rPr>
          <w:rFonts w:eastAsiaTheme="minorHAnsi"/>
          <w:lang w:eastAsia="en-US"/>
        </w:rPr>
        <w:t xml:space="preserve">je garantována činnost poradny po administrativní stránce (např. podatelna, objednání k vyšetření). </w:t>
      </w:r>
    </w:p>
    <w:p w:rsidR="00937954" w:rsidRDefault="001B7CBC" w:rsidP="00711EEE">
      <w:pPr>
        <w:pStyle w:val="Bezmezer"/>
        <w:numPr>
          <w:ilvl w:val="0"/>
          <w:numId w:val="41"/>
        </w:numPr>
        <w:jc w:val="both"/>
        <w:rPr>
          <w:rFonts w:eastAsiaTheme="minorHAnsi"/>
          <w:lang w:eastAsia="en-US"/>
        </w:rPr>
      </w:pPr>
      <w:r w:rsidRPr="00937954">
        <w:rPr>
          <w:rFonts w:eastAsiaTheme="minorHAnsi"/>
          <w:lang w:eastAsia="en-US"/>
        </w:rPr>
        <w:t>Odborná činnost pracovníků PPP je garantována</w:t>
      </w:r>
      <w:r w:rsidR="00937954" w:rsidRPr="00937954">
        <w:rPr>
          <w:rFonts w:eastAsiaTheme="minorHAnsi"/>
          <w:lang w:eastAsia="en-US"/>
        </w:rPr>
        <w:t xml:space="preserve"> ve dnech pondělí až </w:t>
      </w:r>
      <w:r w:rsidR="00937954">
        <w:rPr>
          <w:rFonts w:eastAsiaTheme="minorHAnsi"/>
          <w:lang w:eastAsia="en-US"/>
        </w:rPr>
        <w:t>čtvrtek</w:t>
      </w:r>
      <w:r w:rsidR="00937954" w:rsidRPr="00937954">
        <w:rPr>
          <w:rFonts w:eastAsiaTheme="minorHAnsi"/>
          <w:lang w:eastAsia="en-US"/>
        </w:rPr>
        <w:t xml:space="preserve"> v době od 8.00 do 15.00. </w:t>
      </w:r>
    </w:p>
    <w:p w:rsidR="001B7CBC" w:rsidRPr="00937954" w:rsidRDefault="00937954" w:rsidP="00711EEE">
      <w:pPr>
        <w:pStyle w:val="Bezmezer"/>
        <w:numPr>
          <w:ilvl w:val="0"/>
          <w:numId w:val="4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Provoz v pátek je určen pouze pro objednané klienty.</w:t>
      </w:r>
      <w:r w:rsidR="001B7CBC" w:rsidRPr="00937954">
        <w:rPr>
          <w:rFonts w:eastAsiaTheme="minorHAnsi"/>
          <w:lang w:eastAsia="en-US"/>
        </w:rPr>
        <w:t xml:space="preserve"> </w:t>
      </w:r>
    </w:p>
    <w:p w:rsidR="00204585" w:rsidRPr="00711EEE" w:rsidRDefault="00204585" w:rsidP="00711EEE">
      <w:pPr>
        <w:pStyle w:val="Bezmezer"/>
        <w:jc w:val="both"/>
        <w:rPr>
          <w:rFonts w:eastAsiaTheme="minorHAnsi"/>
          <w:lang w:eastAsia="en-US"/>
        </w:rPr>
      </w:pPr>
    </w:p>
    <w:p w:rsidR="00E13C0E" w:rsidRPr="00711EEE" w:rsidRDefault="00937954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E13C0E" w:rsidRPr="00711EEE">
        <w:rPr>
          <w:rFonts w:eastAsiaTheme="minorHAnsi"/>
          <w:lang w:eastAsia="en-US"/>
        </w:rPr>
        <w:t>Klienti přicházejí minimálně 10 minut před plánovaným termínem jejich vyšetření.</w:t>
      </w:r>
    </w:p>
    <w:p w:rsidR="00F87DAB" w:rsidRPr="00711EEE" w:rsidRDefault="00937954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E13C0E" w:rsidRPr="00711EEE">
        <w:rPr>
          <w:rFonts w:eastAsiaTheme="minorHAnsi"/>
          <w:lang w:eastAsia="en-US"/>
        </w:rPr>
        <w:t xml:space="preserve">Vyčkají v čekárně, dokud nebudou vyzváni pracovníkem PPP k vyšetření. </w:t>
      </w:r>
    </w:p>
    <w:p w:rsidR="00E13C0E" w:rsidRPr="00711EEE" w:rsidRDefault="00937954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E13C0E" w:rsidRPr="00711EEE">
        <w:rPr>
          <w:rFonts w:eastAsiaTheme="minorHAnsi"/>
          <w:lang w:eastAsia="en-US"/>
        </w:rPr>
        <w:t xml:space="preserve">Klienti </w:t>
      </w:r>
      <w:r>
        <w:rPr>
          <w:rFonts w:eastAsiaTheme="minorHAnsi"/>
          <w:lang w:eastAsia="en-US"/>
        </w:rPr>
        <w:t xml:space="preserve">si mohou </w:t>
      </w:r>
      <w:r w:rsidR="00E13C0E" w:rsidRPr="00711EEE">
        <w:rPr>
          <w:rFonts w:eastAsiaTheme="minorHAnsi"/>
          <w:lang w:eastAsia="en-US"/>
        </w:rPr>
        <w:t xml:space="preserve">v čekárně odložit </w:t>
      </w:r>
      <w:r w:rsidR="00354461" w:rsidRPr="00711EEE">
        <w:rPr>
          <w:rFonts w:eastAsiaTheme="minorHAnsi"/>
          <w:lang w:eastAsia="en-US"/>
        </w:rPr>
        <w:t>svrchní oděvy</w:t>
      </w:r>
      <w:r w:rsidR="00E13C0E" w:rsidRPr="00711EEE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ale PPP nezodpovídá za jejich případnou ztrátu. Všechny své věci si klient může vzít do místnosti, kde probíhá vyšetření. PPP doporučuje </w:t>
      </w:r>
      <w:r w:rsidR="00E13C0E" w:rsidRPr="00711EEE">
        <w:rPr>
          <w:rFonts w:eastAsiaTheme="minorHAnsi"/>
          <w:lang w:eastAsia="en-US"/>
        </w:rPr>
        <w:t xml:space="preserve"> bez svého dozoru necháv</w:t>
      </w:r>
      <w:r>
        <w:rPr>
          <w:rFonts w:eastAsiaTheme="minorHAnsi"/>
          <w:lang w:eastAsia="en-US"/>
        </w:rPr>
        <w:t>at na chodbě své</w:t>
      </w:r>
      <w:r w:rsidR="00E13C0E" w:rsidRPr="00711EEE">
        <w:rPr>
          <w:rFonts w:eastAsiaTheme="minorHAnsi"/>
          <w:lang w:eastAsia="en-US"/>
        </w:rPr>
        <w:t xml:space="preserve"> osobní věci, kabelky, mobilní telefony apod.</w:t>
      </w:r>
    </w:p>
    <w:p w:rsidR="00F64845" w:rsidRPr="00711EEE" w:rsidRDefault="00937954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F64845" w:rsidRPr="00711EEE">
        <w:rPr>
          <w:rFonts w:eastAsiaTheme="minorHAnsi"/>
          <w:lang w:eastAsia="en-US"/>
        </w:rPr>
        <w:t xml:space="preserve">Zákonný zástupce může setrvat v čekárně po celou dobu práce oborného pracovníka s jeho dítětem nebo </w:t>
      </w:r>
      <w:r w:rsidR="00E2234D" w:rsidRPr="00711EEE">
        <w:rPr>
          <w:rFonts w:eastAsiaTheme="minorHAnsi"/>
          <w:lang w:eastAsia="en-US"/>
        </w:rPr>
        <w:t xml:space="preserve">se může vzdálit z PPP a přijít </w:t>
      </w:r>
      <w:r w:rsidR="00F64845" w:rsidRPr="00711EEE">
        <w:rPr>
          <w:rFonts w:eastAsiaTheme="minorHAnsi"/>
          <w:lang w:eastAsia="en-US"/>
        </w:rPr>
        <w:t>zpět ve smluvenou dobu.</w:t>
      </w:r>
    </w:p>
    <w:p w:rsidR="00F64845" w:rsidRPr="00711EEE" w:rsidRDefault="00937954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F64845" w:rsidRPr="00711EEE">
        <w:rPr>
          <w:rFonts w:eastAsiaTheme="minorHAnsi"/>
          <w:lang w:eastAsia="en-US"/>
        </w:rPr>
        <w:t>Nezletilého klienta může do PPP doprovodit i jiná osoba v případě, je-li předem sepsán informovaný souhlas se zákonným zástupcem nezletilého klienta a pokud tuto skutečnost zákonný zástupce pracovníkům PPP oznámí.</w:t>
      </w:r>
    </w:p>
    <w:p w:rsidR="00F87DAB" w:rsidRPr="00711EEE" w:rsidRDefault="00937954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</w:t>
      </w:r>
      <w:r w:rsidR="00F64845" w:rsidRPr="00711EEE">
        <w:rPr>
          <w:rFonts w:eastAsiaTheme="minorHAnsi"/>
          <w:lang w:eastAsia="en-US"/>
        </w:rPr>
        <w:t>P</w:t>
      </w:r>
      <w:r w:rsidR="00F87DAB" w:rsidRPr="00711EEE">
        <w:rPr>
          <w:rFonts w:eastAsiaTheme="minorHAnsi"/>
          <w:lang w:eastAsia="en-US"/>
        </w:rPr>
        <w:t xml:space="preserve">o skončení </w:t>
      </w:r>
      <w:r w:rsidR="00E13C0E" w:rsidRPr="00711EEE">
        <w:rPr>
          <w:rFonts w:eastAsiaTheme="minorHAnsi"/>
          <w:lang w:eastAsia="en-US"/>
        </w:rPr>
        <w:t xml:space="preserve">poradenské služby </w:t>
      </w:r>
      <w:r w:rsidR="00F87DAB" w:rsidRPr="00711EEE">
        <w:rPr>
          <w:rFonts w:eastAsiaTheme="minorHAnsi"/>
          <w:lang w:eastAsia="en-US"/>
        </w:rPr>
        <w:t>se</w:t>
      </w:r>
      <w:r w:rsidR="00E13C0E" w:rsidRPr="00711EEE">
        <w:rPr>
          <w:rFonts w:eastAsiaTheme="minorHAnsi"/>
          <w:lang w:eastAsia="en-US"/>
        </w:rPr>
        <w:t xml:space="preserve"> klient</w:t>
      </w:r>
      <w:r w:rsidR="00F87DAB" w:rsidRPr="00711EEE">
        <w:rPr>
          <w:rFonts w:eastAsiaTheme="minorHAnsi"/>
          <w:lang w:eastAsia="en-US"/>
        </w:rPr>
        <w:t xml:space="preserve"> </w:t>
      </w:r>
      <w:r w:rsidR="00F64845" w:rsidRPr="00711EEE">
        <w:rPr>
          <w:rFonts w:eastAsiaTheme="minorHAnsi"/>
          <w:lang w:eastAsia="en-US"/>
        </w:rPr>
        <w:t xml:space="preserve">i zákonný zástupce </w:t>
      </w:r>
      <w:r w:rsidR="00F87DAB" w:rsidRPr="00711EEE">
        <w:rPr>
          <w:rFonts w:eastAsiaTheme="minorHAnsi"/>
          <w:lang w:eastAsia="en-US"/>
        </w:rPr>
        <w:t xml:space="preserve">zdržuje v </w:t>
      </w:r>
      <w:r w:rsidR="00E13C0E" w:rsidRPr="00711EEE">
        <w:rPr>
          <w:rFonts w:eastAsiaTheme="minorHAnsi"/>
          <w:lang w:eastAsia="en-US"/>
        </w:rPr>
        <w:t>čekárně</w:t>
      </w:r>
      <w:r w:rsidR="00F87DAB" w:rsidRPr="00711EEE">
        <w:rPr>
          <w:rFonts w:eastAsiaTheme="minorHAnsi"/>
          <w:lang w:eastAsia="en-US"/>
        </w:rPr>
        <w:t xml:space="preserve"> po dobu nezbytně nutnou, oblékne</w:t>
      </w:r>
      <w:r>
        <w:rPr>
          <w:rFonts w:eastAsiaTheme="minorHAnsi"/>
          <w:lang w:eastAsia="en-US"/>
        </w:rPr>
        <w:t xml:space="preserve"> se</w:t>
      </w:r>
      <w:r w:rsidR="00E13C0E" w:rsidRPr="00711EEE">
        <w:rPr>
          <w:rFonts w:eastAsiaTheme="minorHAnsi"/>
          <w:lang w:eastAsia="en-US"/>
        </w:rPr>
        <w:t xml:space="preserve"> </w:t>
      </w:r>
      <w:r w:rsidR="00F87DAB" w:rsidRPr="00711EEE">
        <w:rPr>
          <w:rFonts w:eastAsiaTheme="minorHAnsi"/>
          <w:lang w:eastAsia="en-US"/>
        </w:rPr>
        <w:t>a odchází z budovy.</w:t>
      </w:r>
    </w:p>
    <w:p w:rsidR="00F87DAB" w:rsidRPr="00711EEE" w:rsidRDefault="00937954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E13C0E" w:rsidRPr="00711EEE">
        <w:rPr>
          <w:rFonts w:eastAsiaTheme="minorHAnsi"/>
          <w:lang w:eastAsia="en-US"/>
        </w:rPr>
        <w:t xml:space="preserve">Do </w:t>
      </w:r>
      <w:r w:rsidR="00F64845" w:rsidRPr="00711EEE">
        <w:rPr>
          <w:rFonts w:eastAsiaTheme="minorHAnsi"/>
          <w:lang w:eastAsia="en-US"/>
        </w:rPr>
        <w:t>v</w:t>
      </w:r>
      <w:r w:rsidR="00E13C0E" w:rsidRPr="00711EEE">
        <w:rPr>
          <w:rFonts w:eastAsiaTheme="minorHAnsi"/>
          <w:lang w:eastAsia="en-US"/>
        </w:rPr>
        <w:t>šech kanceláří</w:t>
      </w:r>
      <w:r w:rsidR="00F87DAB" w:rsidRPr="00711EEE">
        <w:rPr>
          <w:rFonts w:eastAsiaTheme="minorHAnsi"/>
          <w:lang w:eastAsia="en-US"/>
        </w:rPr>
        <w:t xml:space="preserve"> vstupují</w:t>
      </w:r>
      <w:r w:rsidR="00E13C0E" w:rsidRPr="00711EEE">
        <w:rPr>
          <w:rFonts w:eastAsiaTheme="minorHAnsi"/>
          <w:lang w:eastAsia="en-US"/>
        </w:rPr>
        <w:t xml:space="preserve"> klienti pouze</w:t>
      </w:r>
      <w:r w:rsidR="00F64845" w:rsidRPr="00711EEE">
        <w:rPr>
          <w:rFonts w:eastAsiaTheme="minorHAnsi"/>
          <w:lang w:eastAsia="en-US"/>
        </w:rPr>
        <w:t xml:space="preserve"> tehdy,</w:t>
      </w:r>
      <w:r w:rsidR="00E13C0E" w:rsidRPr="00711EEE">
        <w:rPr>
          <w:rFonts w:eastAsiaTheme="minorHAnsi"/>
          <w:lang w:eastAsia="en-US"/>
        </w:rPr>
        <w:t xml:space="preserve"> jsou-li </w:t>
      </w:r>
      <w:r w:rsidR="00F87DAB" w:rsidRPr="00711EEE">
        <w:rPr>
          <w:rFonts w:eastAsiaTheme="minorHAnsi"/>
          <w:lang w:eastAsia="en-US"/>
        </w:rPr>
        <w:t>k tomu vyzváni.</w:t>
      </w:r>
    </w:p>
    <w:p w:rsidR="00F87DAB" w:rsidRPr="00711EEE" w:rsidRDefault="00937954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E13C0E" w:rsidRPr="00711EEE">
        <w:rPr>
          <w:rFonts w:eastAsiaTheme="minorHAnsi"/>
          <w:lang w:eastAsia="en-US"/>
        </w:rPr>
        <w:t>Klienti</w:t>
      </w:r>
      <w:r w:rsidR="00F87DAB" w:rsidRPr="00711EEE">
        <w:rPr>
          <w:rFonts w:eastAsiaTheme="minorHAnsi"/>
          <w:lang w:eastAsia="en-US"/>
        </w:rPr>
        <w:t xml:space="preserve"> nenosí do </w:t>
      </w:r>
      <w:r w:rsidR="00E13C0E" w:rsidRPr="00711EEE">
        <w:rPr>
          <w:rFonts w:eastAsiaTheme="minorHAnsi"/>
          <w:lang w:eastAsia="en-US"/>
        </w:rPr>
        <w:t>PPP</w:t>
      </w:r>
      <w:r w:rsidR="00F87DAB" w:rsidRPr="00711EEE">
        <w:rPr>
          <w:rFonts w:eastAsiaTheme="minorHAnsi"/>
          <w:lang w:eastAsia="en-US"/>
        </w:rPr>
        <w:t xml:space="preserve"> nepotřebné či drahé věci, neboť </w:t>
      </w:r>
      <w:r w:rsidR="00E13C0E" w:rsidRPr="00711EEE">
        <w:rPr>
          <w:rFonts w:eastAsiaTheme="minorHAnsi"/>
          <w:lang w:eastAsia="en-US"/>
        </w:rPr>
        <w:t>PPP</w:t>
      </w:r>
      <w:r w:rsidR="00F87DAB" w:rsidRPr="00711EEE">
        <w:rPr>
          <w:rFonts w:eastAsiaTheme="minorHAnsi"/>
          <w:lang w:eastAsia="en-US"/>
        </w:rPr>
        <w:t xml:space="preserve"> za jejich ztrátu či poškození</w:t>
      </w:r>
      <w:r w:rsidR="000E7BF0" w:rsidRPr="00711EEE">
        <w:rPr>
          <w:rFonts w:eastAsiaTheme="minorHAnsi"/>
          <w:lang w:eastAsia="en-US"/>
        </w:rPr>
        <w:t xml:space="preserve"> </w:t>
      </w:r>
      <w:r w:rsidR="00F87DAB" w:rsidRPr="00711EEE">
        <w:rPr>
          <w:rFonts w:eastAsiaTheme="minorHAnsi"/>
          <w:lang w:eastAsia="en-US"/>
        </w:rPr>
        <w:t>nenese odpovědnost.</w:t>
      </w:r>
    </w:p>
    <w:p w:rsidR="00E13C0E" w:rsidRPr="00711EEE" w:rsidRDefault="00937954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F87DAB" w:rsidRPr="00711EEE">
        <w:rPr>
          <w:rFonts w:eastAsiaTheme="minorHAnsi"/>
          <w:lang w:eastAsia="en-US"/>
        </w:rPr>
        <w:t xml:space="preserve">Nalezené věci se odevzdávají </w:t>
      </w:r>
      <w:r w:rsidR="00E13C0E" w:rsidRPr="00711EEE">
        <w:rPr>
          <w:rFonts w:eastAsiaTheme="minorHAnsi"/>
          <w:lang w:eastAsia="en-US"/>
        </w:rPr>
        <w:t>sociální pracovnici nebo ředitel</w:t>
      </w:r>
      <w:r>
        <w:rPr>
          <w:rFonts w:eastAsiaTheme="minorHAnsi"/>
          <w:lang w:eastAsia="en-US"/>
        </w:rPr>
        <w:t>i</w:t>
      </w:r>
      <w:r w:rsidR="00E13C0E" w:rsidRPr="00711EEE">
        <w:rPr>
          <w:rFonts w:eastAsiaTheme="minorHAnsi"/>
          <w:lang w:eastAsia="en-US"/>
        </w:rPr>
        <w:t xml:space="preserve"> PPP</w:t>
      </w:r>
      <w:r w:rsidR="00E2234D" w:rsidRPr="00711EEE">
        <w:rPr>
          <w:rFonts w:eastAsiaTheme="minorHAnsi"/>
          <w:lang w:eastAsia="en-US"/>
        </w:rPr>
        <w:t>.</w:t>
      </w:r>
    </w:p>
    <w:p w:rsidR="00E13C0E" w:rsidRPr="00711EEE" w:rsidRDefault="00937954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E13C0E" w:rsidRPr="00711EEE">
        <w:rPr>
          <w:rFonts w:eastAsiaTheme="minorHAnsi"/>
          <w:lang w:eastAsia="en-US"/>
        </w:rPr>
        <w:t xml:space="preserve">Klienti </w:t>
      </w:r>
      <w:r w:rsidR="00F87DAB" w:rsidRPr="00711EEE">
        <w:rPr>
          <w:rFonts w:eastAsiaTheme="minorHAnsi"/>
          <w:lang w:eastAsia="en-US"/>
        </w:rPr>
        <w:t>nepoužívají hrubých a vulgárních slov. Jsou ohleduplní k</w:t>
      </w:r>
      <w:r w:rsidR="00E13C0E" w:rsidRPr="00711EEE">
        <w:rPr>
          <w:rFonts w:eastAsiaTheme="minorHAnsi"/>
          <w:lang w:eastAsia="en-US"/>
        </w:rPr>
        <w:t> ostatním klientům</w:t>
      </w:r>
      <w:r w:rsidR="00F64845" w:rsidRPr="00711EEE">
        <w:rPr>
          <w:rFonts w:eastAsiaTheme="minorHAnsi"/>
          <w:lang w:eastAsia="en-US"/>
        </w:rPr>
        <w:t xml:space="preserve"> i pracovníkům PPP, </w:t>
      </w:r>
      <w:r w:rsidR="00F87DAB" w:rsidRPr="00711EEE">
        <w:rPr>
          <w:rFonts w:eastAsiaTheme="minorHAnsi"/>
          <w:lang w:eastAsia="en-US"/>
        </w:rPr>
        <w:t xml:space="preserve">zvláště dbají, aby neohrozili </w:t>
      </w:r>
      <w:r w:rsidR="00E13C0E" w:rsidRPr="00711EEE">
        <w:rPr>
          <w:rFonts w:eastAsiaTheme="minorHAnsi"/>
          <w:lang w:eastAsia="en-US"/>
        </w:rPr>
        <w:t>jejich zdraví, případně životy.</w:t>
      </w:r>
    </w:p>
    <w:p w:rsidR="00E13C0E" w:rsidRPr="00711EEE" w:rsidRDefault="00937954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E2234D" w:rsidRPr="00711EEE">
        <w:rPr>
          <w:rFonts w:eastAsiaTheme="minorHAnsi"/>
          <w:lang w:eastAsia="en-US"/>
        </w:rPr>
        <w:t>Klienti</w:t>
      </w:r>
      <w:r w:rsidR="00F87DAB" w:rsidRPr="00711EEE">
        <w:rPr>
          <w:rFonts w:eastAsiaTheme="minorHAnsi"/>
          <w:lang w:eastAsia="en-US"/>
        </w:rPr>
        <w:t xml:space="preserve"> zachová</w:t>
      </w:r>
      <w:r w:rsidR="00E2234D" w:rsidRPr="00711EEE">
        <w:rPr>
          <w:rFonts w:eastAsiaTheme="minorHAnsi"/>
          <w:lang w:eastAsia="en-US"/>
        </w:rPr>
        <w:t>vají</w:t>
      </w:r>
      <w:r w:rsidR="00F87DAB" w:rsidRPr="00711EEE">
        <w:rPr>
          <w:rFonts w:eastAsiaTheme="minorHAnsi"/>
          <w:lang w:eastAsia="en-US"/>
        </w:rPr>
        <w:t xml:space="preserve"> čistotu</w:t>
      </w:r>
      <w:r w:rsidR="00E13C0E" w:rsidRPr="00711EEE">
        <w:rPr>
          <w:rFonts w:eastAsiaTheme="minorHAnsi"/>
          <w:lang w:eastAsia="en-US"/>
        </w:rPr>
        <w:t xml:space="preserve"> v prostorách</w:t>
      </w:r>
      <w:r w:rsidR="00F87DAB" w:rsidRPr="00711EEE">
        <w:rPr>
          <w:rFonts w:eastAsiaTheme="minorHAnsi"/>
          <w:lang w:eastAsia="en-US"/>
        </w:rPr>
        <w:t xml:space="preserve"> i v okolí </w:t>
      </w:r>
      <w:r w:rsidR="00E13C0E" w:rsidRPr="00711EEE">
        <w:rPr>
          <w:rFonts w:eastAsiaTheme="minorHAnsi"/>
          <w:lang w:eastAsia="en-US"/>
        </w:rPr>
        <w:t>PPP</w:t>
      </w:r>
      <w:r w:rsidR="00E2234D" w:rsidRPr="00711EEE">
        <w:rPr>
          <w:rFonts w:eastAsiaTheme="minorHAnsi"/>
          <w:lang w:eastAsia="en-US"/>
        </w:rPr>
        <w:t>.</w:t>
      </w:r>
    </w:p>
    <w:p w:rsidR="00E2234D" w:rsidRPr="00711EEE" w:rsidRDefault="00937954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E2234D" w:rsidRPr="00711EEE">
        <w:rPr>
          <w:rFonts w:eastAsiaTheme="minorHAnsi"/>
          <w:lang w:eastAsia="en-US"/>
        </w:rPr>
        <w:t xml:space="preserve">Telefonické hovory a příchozí poštu vyřizují sociální </w:t>
      </w:r>
      <w:r>
        <w:rPr>
          <w:rFonts w:eastAsiaTheme="minorHAnsi"/>
          <w:lang w:eastAsia="en-US"/>
        </w:rPr>
        <w:t xml:space="preserve">nebo administrativní </w:t>
      </w:r>
      <w:r w:rsidR="00E2234D" w:rsidRPr="00711EEE">
        <w:rPr>
          <w:rFonts w:eastAsiaTheme="minorHAnsi"/>
          <w:lang w:eastAsia="en-US"/>
        </w:rPr>
        <w:t xml:space="preserve">pracovnice. </w:t>
      </w:r>
      <w:r>
        <w:rPr>
          <w:rFonts w:eastAsiaTheme="minorHAnsi"/>
          <w:lang w:eastAsia="en-US"/>
        </w:rPr>
        <w:t>Výjimečně, v její nepřítomnosti ostatní pracovníci PPP, kteří jsou v danou chvíli na pracovišti přítomni.</w:t>
      </w:r>
    </w:p>
    <w:p w:rsidR="00E2234D" w:rsidRPr="00711EEE" w:rsidRDefault="00937954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354461" w:rsidRPr="00711EEE">
        <w:rPr>
          <w:rFonts w:eastAsiaTheme="minorHAnsi"/>
          <w:lang w:eastAsia="en-US"/>
        </w:rPr>
        <w:t xml:space="preserve">Telefonické hovory s odbornými </w:t>
      </w:r>
      <w:r w:rsidR="00E2234D" w:rsidRPr="00711EEE">
        <w:rPr>
          <w:rFonts w:eastAsiaTheme="minorHAnsi"/>
          <w:lang w:eastAsia="en-US"/>
        </w:rPr>
        <w:t xml:space="preserve">pracovníky nemohou být z etických důvodů přepojeny v době jejich práce s jiným klientem. </w:t>
      </w:r>
    </w:p>
    <w:p w:rsidR="000E7BF0" w:rsidRPr="00711EEE" w:rsidRDefault="000E7BF0" w:rsidP="00711EEE">
      <w:pPr>
        <w:pStyle w:val="Bezmezer"/>
        <w:jc w:val="both"/>
        <w:rPr>
          <w:b/>
          <w:color w:val="000000"/>
        </w:rPr>
      </w:pPr>
    </w:p>
    <w:p w:rsidR="00F87DAB" w:rsidRPr="00711EEE" w:rsidRDefault="00E2234D" w:rsidP="00711EEE">
      <w:pPr>
        <w:pStyle w:val="Bezmezer"/>
        <w:jc w:val="both"/>
        <w:rPr>
          <w:rFonts w:eastAsiaTheme="minorHAnsi"/>
          <w:b/>
          <w:lang w:eastAsia="en-US"/>
        </w:rPr>
      </w:pPr>
      <w:r w:rsidRPr="00711EEE">
        <w:rPr>
          <w:b/>
          <w:color w:val="000000"/>
        </w:rPr>
        <w:t>6.</w:t>
      </w:r>
      <w:r w:rsidR="000357EB" w:rsidRPr="00711EEE">
        <w:rPr>
          <w:rFonts w:eastAsiaTheme="minorHAnsi"/>
          <w:b/>
          <w:bCs/>
          <w:lang w:eastAsia="en-US"/>
        </w:rPr>
        <w:t xml:space="preserve"> Z</w:t>
      </w:r>
      <w:r w:rsidR="00F87DAB" w:rsidRPr="00711EEE">
        <w:rPr>
          <w:rFonts w:eastAsiaTheme="minorHAnsi"/>
          <w:b/>
          <w:bCs/>
          <w:lang w:eastAsia="en-US"/>
        </w:rPr>
        <w:t xml:space="preserve">ajištění bezpečnosti a ochrany zdraví </w:t>
      </w:r>
      <w:r w:rsidR="00B42806" w:rsidRPr="00711EEE">
        <w:rPr>
          <w:rFonts w:eastAsiaTheme="minorHAnsi"/>
          <w:b/>
          <w:bCs/>
          <w:lang w:eastAsia="en-US"/>
        </w:rPr>
        <w:t>klientů</w:t>
      </w:r>
    </w:p>
    <w:p w:rsidR="00F87DAB" w:rsidRPr="00711EEE" w:rsidRDefault="00937954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0357EB" w:rsidRPr="00711EEE">
        <w:rPr>
          <w:rFonts w:eastAsiaTheme="minorHAnsi"/>
          <w:lang w:eastAsia="en-US"/>
        </w:rPr>
        <w:t>Klienti</w:t>
      </w:r>
      <w:r w:rsidR="00F87DAB" w:rsidRPr="00711EEE">
        <w:rPr>
          <w:rFonts w:eastAsiaTheme="minorHAnsi"/>
          <w:lang w:eastAsia="en-US"/>
        </w:rPr>
        <w:t xml:space="preserve"> jsou povinni dbá</w:t>
      </w:r>
      <w:r w:rsidR="000357EB" w:rsidRPr="00711EEE">
        <w:rPr>
          <w:rFonts w:eastAsiaTheme="minorHAnsi"/>
          <w:lang w:eastAsia="en-US"/>
        </w:rPr>
        <w:t>t na hygienu zvlášť po použití WC.</w:t>
      </w:r>
    </w:p>
    <w:p w:rsidR="000357EB" w:rsidRPr="00711EEE" w:rsidRDefault="00937954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0357EB" w:rsidRPr="00711EEE">
        <w:rPr>
          <w:rFonts w:eastAsiaTheme="minorHAnsi"/>
          <w:lang w:eastAsia="en-US"/>
        </w:rPr>
        <w:t>Klienti</w:t>
      </w:r>
      <w:r w:rsidR="00F87DAB" w:rsidRPr="00711EEE">
        <w:rPr>
          <w:rFonts w:eastAsiaTheme="minorHAnsi"/>
          <w:lang w:eastAsia="en-US"/>
        </w:rPr>
        <w:t xml:space="preserve"> se chovají při pobytu v</w:t>
      </w:r>
      <w:r w:rsidR="000357EB" w:rsidRPr="00711EEE">
        <w:rPr>
          <w:rFonts w:eastAsiaTheme="minorHAnsi"/>
          <w:lang w:eastAsia="en-US"/>
        </w:rPr>
        <w:t xml:space="preserve"> PPP</w:t>
      </w:r>
      <w:r w:rsidR="00F87DAB" w:rsidRPr="00711EEE">
        <w:rPr>
          <w:rFonts w:eastAsiaTheme="minorHAnsi"/>
          <w:lang w:eastAsia="en-US"/>
        </w:rPr>
        <w:t xml:space="preserve"> tak, aby neohrozili</w:t>
      </w:r>
      <w:r w:rsidR="000357EB" w:rsidRPr="00711EEE">
        <w:rPr>
          <w:rFonts w:eastAsiaTheme="minorHAnsi"/>
          <w:lang w:eastAsia="en-US"/>
        </w:rPr>
        <w:t xml:space="preserve"> </w:t>
      </w:r>
      <w:r w:rsidR="00F87DAB" w:rsidRPr="00711EEE">
        <w:rPr>
          <w:rFonts w:eastAsiaTheme="minorHAnsi"/>
          <w:lang w:eastAsia="en-US"/>
        </w:rPr>
        <w:t>zdraví svoje či jiných osob.</w:t>
      </w:r>
    </w:p>
    <w:p w:rsidR="00F87DAB" w:rsidRPr="00711EEE" w:rsidRDefault="00937954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0357EB" w:rsidRPr="00711EEE">
        <w:rPr>
          <w:rFonts w:eastAsiaTheme="minorHAnsi"/>
          <w:lang w:eastAsia="en-US"/>
        </w:rPr>
        <w:t>Klienti přicházejí do PPP</w:t>
      </w:r>
      <w:r w:rsidR="00F87DAB" w:rsidRPr="00711EEE">
        <w:rPr>
          <w:rFonts w:eastAsiaTheme="minorHAnsi"/>
          <w:lang w:eastAsia="en-US"/>
        </w:rPr>
        <w:t xml:space="preserve"> slušně a čistě oblečeni a upraveni.</w:t>
      </w:r>
    </w:p>
    <w:p w:rsidR="00F87DAB" w:rsidRPr="00711EEE" w:rsidRDefault="00937954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0357EB" w:rsidRPr="00711EEE">
        <w:rPr>
          <w:rFonts w:eastAsiaTheme="minorHAnsi"/>
          <w:lang w:eastAsia="en-US"/>
        </w:rPr>
        <w:t>Klientům</w:t>
      </w:r>
      <w:r w:rsidR="00F87DAB" w:rsidRPr="00711EEE">
        <w:rPr>
          <w:rFonts w:eastAsiaTheme="minorHAnsi"/>
          <w:lang w:eastAsia="en-US"/>
        </w:rPr>
        <w:t xml:space="preserve"> je zakázáno manipulovat s elektrickými spotřebiči, vypínači a elektrickým vedením</w:t>
      </w:r>
      <w:r w:rsidR="000357EB" w:rsidRPr="00711EEE">
        <w:rPr>
          <w:rFonts w:eastAsiaTheme="minorHAnsi"/>
          <w:lang w:eastAsia="en-US"/>
        </w:rPr>
        <w:t xml:space="preserve"> </w:t>
      </w:r>
      <w:r w:rsidR="00F87DAB" w:rsidRPr="00711EEE">
        <w:rPr>
          <w:rFonts w:eastAsiaTheme="minorHAnsi"/>
          <w:lang w:eastAsia="en-US"/>
        </w:rPr>
        <w:t xml:space="preserve">bez dohledu </w:t>
      </w:r>
      <w:r w:rsidR="000357EB" w:rsidRPr="00711EEE">
        <w:rPr>
          <w:rFonts w:eastAsiaTheme="minorHAnsi"/>
          <w:lang w:eastAsia="en-US"/>
        </w:rPr>
        <w:t>pracovníka PPP</w:t>
      </w:r>
      <w:r w:rsidR="00F87DAB" w:rsidRPr="00711EEE">
        <w:rPr>
          <w:rFonts w:eastAsiaTheme="minorHAnsi"/>
          <w:lang w:eastAsia="en-US"/>
        </w:rPr>
        <w:t>.</w:t>
      </w:r>
    </w:p>
    <w:p w:rsidR="001A4CA4" w:rsidRPr="00711EEE" w:rsidRDefault="00937954" w:rsidP="00711EE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0357EB" w:rsidRPr="00711EEE">
        <w:rPr>
          <w:rFonts w:eastAsiaTheme="minorHAnsi"/>
          <w:lang w:eastAsia="en-US"/>
        </w:rPr>
        <w:t>Zletilí kli</w:t>
      </w:r>
      <w:r w:rsidR="001A4CA4" w:rsidRPr="00711EEE">
        <w:rPr>
          <w:rFonts w:eastAsiaTheme="minorHAnsi"/>
          <w:lang w:eastAsia="en-US"/>
        </w:rPr>
        <w:t>enti přicházejí</w:t>
      </w:r>
      <w:r w:rsidR="000357EB" w:rsidRPr="00711EEE">
        <w:rPr>
          <w:rFonts w:eastAsiaTheme="minorHAnsi"/>
          <w:lang w:eastAsia="en-US"/>
        </w:rPr>
        <w:t xml:space="preserve"> a odcházejí z PPP sami, nezletilí klienti v doprovodu </w:t>
      </w:r>
      <w:r w:rsidR="001A4CA4" w:rsidRPr="00711EEE">
        <w:rPr>
          <w:rFonts w:eastAsiaTheme="minorHAnsi"/>
          <w:lang w:eastAsia="en-US"/>
        </w:rPr>
        <w:t>zákonného zástupce.</w:t>
      </w:r>
    </w:p>
    <w:p w:rsidR="00F87DAB" w:rsidRPr="00711EEE" w:rsidRDefault="00F87DAB" w:rsidP="00711EEE">
      <w:pPr>
        <w:pStyle w:val="Bezmezer"/>
        <w:jc w:val="both"/>
        <w:rPr>
          <w:color w:val="000000"/>
        </w:rPr>
      </w:pPr>
    </w:p>
    <w:p w:rsidR="00F87DAB" w:rsidRPr="00711EEE" w:rsidRDefault="00F87DAB" w:rsidP="00711EEE">
      <w:pPr>
        <w:pStyle w:val="Bezmezer"/>
        <w:jc w:val="both"/>
        <w:rPr>
          <w:b/>
          <w:color w:val="000000"/>
        </w:rPr>
      </w:pPr>
      <w:r w:rsidRPr="00711EEE">
        <w:rPr>
          <w:b/>
          <w:color w:val="000000"/>
        </w:rPr>
        <w:t>7. Nakládání s majetkem PPP</w:t>
      </w:r>
    </w:p>
    <w:p w:rsidR="00B42806" w:rsidRPr="00711EEE" w:rsidRDefault="00C262C8" w:rsidP="00711EEE">
      <w:pPr>
        <w:pStyle w:val="Bezmezer"/>
        <w:jc w:val="both"/>
      </w:pPr>
      <w:r>
        <w:t xml:space="preserve">  </w:t>
      </w:r>
      <w:r w:rsidR="00B42806" w:rsidRPr="00711EEE">
        <w:t>Klienti</w:t>
      </w:r>
      <w:r w:rsidR="00E2234D" w:rsidRPr="00711EEE">
        <w:t xml:space="preserve"> jsou povinni</w:t>
      </w:r>
      <w:r w:rsidR="00B42806" w:rsidRPr="00711EEE">
        <w:rPr>
          <w:rFonts w:eastAsiaTheme="minorHAnsi"/>
          <w:color w:val="000000"/>
          <w:lang w:eastAsia="en-US"/>
        </w:rPr>
        <w:t xml:space="preserve"> zacházet s vybavením a zařízením PPP i se svěřenými předměty a pomůckami šetrně a ohleduplně a vždy jen způsobem, který je v souladu s účelem, kterému jsou určeny.</w:t>
      </w:r>
    </w:p>
    <w:p w:rsidR="00E2234D" w:rsidRPr="00711EEE" w:rsidRDefault="00C262C8" w:rsidP="00711EEE">
      <w:pPr>
        <w:pStyle w:val="Bezmezer"/>
        <w:jc w:val="both"/>
      </w:pPr>
      <w:r>
        <w:t xml:space="preserve">  </w:t>
      </w:r>
      <w:r w:rsidR="00B42806" w:rsidRPr="00711EEE">
        <w:t>Klienti jsou povinni m</w:t>
      </w:r>
      <w:r w:rsidR="00E2234D" w:rsidRPr="00711EEE">
        <w:t xml:space="preserve">ajetek </w:t>
      </w:r>
      <w:r w:rsidR="00B42806" w:rsidRPr="00711EEE">
        <w:t>PPP</w:t>
      </w:r>
      <w:r w:rsidR="00E2234D" w:rsidRPr="00711EEE">
        <w:t xml:space="preserve"> chrán</w:t>
      </w:r>
      <w:r w:rsidR="00B42806" w:rsidRPr="00711EEE">
        <w:t>it</w:t>
      </w:r>
      <w:r w:rsidR="00E2234D" w:rsidRPr="00711EEE">
        <w:t xml:space="preserve"> před poškozením</w:t>
      </w:r>
      <w:r w:rsidR="00B42806" w:rsidRPr="00711EEE">
        <w:t xml:space="preserve"> a udržovat ho v čistotě a pořádku</w:t>
      </w:r>
      <w:r w:rsidR="00652EF0" w:rsidRPr="00711EEE">
        <w:t>.</w:t>
      </w:r>
      <w:r w:rsidR="00B42806" w:rsidRPr="00711EEE">
        <w:t xml:space="preserve"> </w:t>
      </w:r>
    </w:p>
    <w:p w:rsidR="00E2234D" w:rsidRPr="00711EEE" w:rsidRDefault="00C262C8" w:rsidP="00711EEE">
      <w:pPr>
        <w:pStyle w:val="Bezmezer"/>
        <w:jc w:val="both"/>
      </w:pPr>
      <w:r>
        <w:t xml:space="preserve">  </w:t>
      </w:r>
      <w:r w:rsidR="00E2234D" w:rsidRPr="00711EEE">
        <w:t xml:space="preserve">Majetek </w:t>
      </w:r>
      <w:r w:rsidR="00B42806" w:rsidRPr="00711EEE">
        <w:t>PPP</w:t>
      </w:r>
      <w:r w:rsidR="00E2234D" w:rsidRPr="00711EEE">
        <w:t xml:space="preserve"> nesmějí </w:t>
      </w:r>
      <w:r w:rsidR="00B42806" w:rsidRPr="00711EEE">
        <w:t xml:space="preserve">klienti </w:t>
      </w:r>
      <w:r w:rsidR="00E2234D" w:rsidRPr="00711EEE">
        <w:t>odnášet domů</w:t>
      </w:r>
      <w:r w:rsidR="00B42806" w:rsidRPr="00711EEE">
        <w:t>.</w:t>
      </w:r>
    </w:p>
    <w:p w:rsidR="00B42806" w:rsidRPr="00711EEE" w:rsidRDefault="00C262C8" w:rsidP="00711EEE">
      <w:pPr>
        <w:pStyle w:val="Bezmezer"/>
        <w:jc w:val="both"/>
      </w:pPr>
      <w:r>
        <w:t xml:space="preserve">  </w:t>
      </w:r>
      <w:r w:rsidR="00E2234D" w:rsidRPr="00711EEE">
        <w:t xml:space="preserve">V případě úmyslného poškození majetku </w:t>
      </w:r>
      <w:r w:rsidR="00B42806" w:rsidRPr="00711EEE">
        <w:t>PPP</w:t>
      </w:r>
      <w:r w:rsidR="00E2234D" w:rsidRPr="00711EEE">
        <w:t xml:space="preserve"> budou </w:t>
      </w:r>
      <w:r w:rsidR="00B42806" w:rsidRPr="00711EEE">
        <w:t xml:space="preserve">zákonní zástupci </w:t>
      </w:r>
      <w:r w:rsidR="00E2234D" w:rsidRPr="00711EEE">
        <w:t>vyzváni k jednání o náhradě způsobené škody</w:t>
      </w:r>
      <w:r w:rsidR="00B42806" w:rsidRPr="00711EEE">
        <w:t>.</w:t>
      </w:r>
    </w:p>
    <w:p w:rsidR="00B42806" w:rsidRPr="00711EEE" w:rsidRDefault="00C262C8" w:rsidP="00711EEE">
      <w:pPr>
        <w:pStyle w:val="Bezmezer"/>
        <w:jc w:val="both"/>
      </w:pPr>
      <w:r>
        <w:t xml:space="preserve">  </w:t>
      </w:r>
      <w:r w:rsidR="00B42806" w:rsidRPr="00711EEE">
        <w:t xml:space="preserve">Klientům </w:t>
      </w:r>
      <w:r w:rsidR="00E2234D" w:rsidRPr="00711EEE">
        <w:rPr>
          <w:rFonts w:eastAsiaTheme="minorHAnsi"/>
          <w:lang w:eastAsia="en-US"/>
        </w:rPr>
        <w:t xml:space="preserve">je přísně zakázáno manipulovat s elektrickými spotřebiči a vypínači. </w:t>
      </w:r>
    </w:p>
    <w:p w:rsidR="00B42806" w:rsidRPr="00711EEE" w:rsidRDefault="00C262C8" w:rsidP="00711EEE">
      <w:pPr>
        <w:pStyle w:val="Bezmezer"/>
        <w:jc w:val="both"/>
      </w:pPr>
      <w:r>
        <w:rPr>
          <w:spacing w:val="-4"/>
        </w:rPr>
        <w:t xml:space="preserve">  </w:t>
      </w:r>
      <w:r w:rsidR="00B42806" w:rsidRPr="00711EEE">
        <w:rPr>
          <w:spacing w:val="-4"/>
        </w:rPr>
        <w:t>V celém areálu PPP platí zákaz kouření a pití alkoholu.</w:t>
      </w:r>
    </w:p>
    <w:p w:rsidR="00E2234D" w:rsidRPr="00711EEE" w:rsidRDefault="00E2234D" w:rsidP="00711EEE">
      <w:pPr>
        <w:pStyle w:val="Bezmezer"/>
        <w:jc w:val="both"/>
        <w:rPr>
          <w:color w:val="000000"/>
        </w:rPr>
      </w:pPr>
    </w:p>
    <w:p w:rsidR="006A1FC0" w:rsidRPr="00711EEE" w:rsidRDefault="00705359" w:rsidP="00711EEE">
      <w:pPr>
        <w:pStyle w:val="Bezmezer"/>
        <w:jc w:val="both"/>
        <w:rPr>
          <w:b/>
          <w:bCs/>
        </w:rPr>
      </w:pPr>
      <w:r w:rsidRPr="00711EEE">
        <w:rPr>
          <w:b/>
          <w:color w:val="000000"/>
        </w:rPr>
        <w:t>8</w:t>
      </w:r>
      <w:r w:rsidR="00F87DAB" w:rsidRPr="00711EEE">
        <w:rPr>
          <w:b/>
          <w:color w:val="000000"/>
        </w:rPr>
        <w:t xml:space="preserve">. </w:t>
      </w:r>
      <w:r w:rsidR="00652EF0" w:rsidRPr="00711EEE">
        <w:rPr>
          <w:b/>
          <w:color w:val="000000"/>
        </w:rPr>
        <w:t>E</w:t>
      </w:r>
      <w:r w:rsidR="006A1FC0" w:rsidRPr="00711EEE">
        <w:rPr>
          <w:b/>
          <w:bCs/>
        </w:rPr>
        <w:t xml:space="preserve">tický kodex poradenských pracovníků PPP </w:t>
      </w:r>
      <w:r w:rsidR="00C262C8">
        <w:rPr>
          <w:b/>
          <w:bCs/>
        </w:rPr>
        <w:t>Česká Lípa</w:t>
      </w:r>
    </w:p>
    <w:p w:rsidR="00705359" w:rsidRPr="00711EEE" w:rsidRDefault="00705359" w:rsidP="00711EEE">
      <w:pPr>
        <w:pStyle w:val="Bezmezer"/>
        <w:jc w:val="both"/>
        <w:rPr>
          <w:b/>
        </w:rPr>
      </w:pPr>
      <w:r w:rsidRPr="00711EEE">
        <w:rPr>
          <w:b/>
        </w:rPr>
        <w:t>Preambule</w:t>
      </w:r>
    </w:p>
    <w:p w:rsidR="006A1FC0" w:rsidRPr="00711EEE" w:rsidRDefault="006A1FC0" w:rsidP="00711EEE">
      <w:pPr>
        <w:pStyle w:val="Bezmezer"/>
        <w:jc w:val="both"/>
      </w:pPr>
      <w:r w:rsidRPr="00711EEE">
        <w:t>Smyslem kodexu je vymezení souboru pravidel, kterými by se měli pracovníci PPP řídit. Tato pravidla vycházejí z platných právních předpisů. Pracovník PPP respektuje lidskou důstojnost, zajišťuje klientovi právo na bezpečnost, diskrétnost a zachování profesionálního tajemství.</w:t>
      </w:r>
    </w:p>
    <w:p w:rsidR="0096653A" w:rsidRPr="00711EEE" w:rsidRDefault="006A1FC0" w:rsidP="00711EEE">
      <w:pPr>
        <w:pStyle w:val="Bezmezer"/>
        <w:jc w:val="both"/>
      </w:pPr>
      <w:r w:rsidRPr="00711EEE">
        <w:rPr>
          <w:b/>
          <w:bCs/>
        </w:rPr>
        <w:t>Zodpovědností poradenského pracovníka je :</w:t>
      </w:r>
      <w:r w:rsidRPr="00711EEE">
        <w:t xml:space="preserve"> </w:t>
      </w:r>
    </w:p>
    <w:p w:rsidR="00C262C8" w:rsidRDefault="006A1FC0" w:rsidP="00711EEE">
      <w:pPr>
        <w:pStyle w:val="Bezmezer"/>
        <w:numPr>
          <w:ilvl w:val="0"/>
          <w:numId w:val="42"/>
        </w:numPr>
        <w:jc w:val="both"/>
      </w:pPr>
      <w:r w:rsidRPr="00711EEE">
        <w:t xml:space="preserve">Poradenskou službu poskytnout pouze za předpokladu písemného informovaného souhlasu klienta. S výsledky vyšetření je klient srozumitelně seznámen. </w:t>
      </w:r>
    </w:p>
    <w:p w:rsidR="00C262C8" w:rsidRDefault="006A1FC0" w:rsidP="00711EEE">
      <w:pPr>
        <w:pStyle w:val="Bezmezer"/>
        <w:numPr>
          <w:ilvl w:val="0"/>
          <w:numId w:val="42"/>
        </w:numPr>
        <w:jc w:val="both"/>
      </w:pPr>
      <w:r w:rsidRPr="00711EEE">
        <w:t xml:space="preserve">Být nestranný. Respektovat právo klienta, nepřipustit finanční, sexuální , emocionální ani jakékoliv jiné zneužívání klienta. Volit při poskytování poradenských služeb takové postupy, které nepůsobí klientovi újmu v somatické, psychické ani sociální oblasti. </w:t>
      </w:r>
    </w:p>
    <w:p w:rsidR="00C262C8" w:rsidRDefault="006A1FC0" w:rsidP="00711EEE">
      <w:pPr>
        <w:pStyle w:val="Bezmezer"/>
        <w:numPr>
          <w:ilvl w:val="0"/>
          <w:numId w:val="42"/>
        </w:numPr>
        <w:jc w:val="both"/>
      </w:pPr>
      <w:r w:rsidRPr="00711EEE">
        <w:t xml:space="preserve">Poskytnout klientovi informaci o charakteru služby, postupech, předvídatelných užitcích, které může služba klientovi přinést, stejně jako o rizicích, která hrozí, nebude-li služba poskytnuta. Poskytnout klientovi informaci o účelu a významu metod a postupů, užitých při poskytování služby. </w:t>
      </w:r>
    </w:p>
    <w:p w:rsidR="00C262C8" w:rsidRDefault="006A1FC0" w:rsidP="00711EEE">
      <w:pPr>
        <w:pStyle w:val="Bezmezer"/>
        <w:numPr>
          <w:ilvl w:val="0"/>
          <w:numId w:val="42"/>
        </w:numPr>
        <w:jc w:val="both"/>
      </w:pPr>
      <w:r w:rsidRPr="00711EEE">
        <w:lastRenderedPageBreak/>
        <w:t xml:space="preserve">Zaručit klientovi naprosté soukromí. K účasti dalších osob mimo poskytovatele služby nutno získat klientův souhlas. (Týká se i jednostranných zrcadel, audio a videozáznamů). </w:t>
      </w:r>
    </w:p>
    <w:p w:rsidR="00C262C8" w:rsidRDefault="006A1FC0" w:rsidP="00711EEE">
      <w:pPr>
        <w:pStyle w:val="Bezmezer"/>
        <w:numPr>
          <w:ilvl w:val="0"/>
          <w:numId w:val="42"/>
        </w:numPr>
        <w:jc w:val="both"/>
      </w:pPr>
      <w:r w:rsidRPr="00711EEE">
        <w:t xml:space="preserve">Vytvářet klientovi při své činnosti takové podmínky, které mu pomohou nacházet uspokojivá řešení problémů. Umožnit mu náhled na řešení situace při respektování jeho hodnotové orientace, osobnostních charakteristik, mentální kapacity a integrity osobnosti. </w:t>
      </w:r>
    </w:p>
    <w:p w:rsidR="00C262C8" w:rsidRDefault="006A1FC0" w:rsidP="00711EEE">
      <w:pPr>
        <w:pStyle w:val="Bezmezer"/>
        <w:numPr>
          <w:ilvl w:val="0"/>
          <w:numId w:val="42"/>
        </w:numPr>
        <w:jc w:val="both"/>
      </w:pPr>
      <w:r w:rsidRPr="00711EEE">
        <w:t xml:space="preserve">Zohledňovat při své práci předvídatelná rizika, která klientovi hrozí při poskytnutí poradenské služby. Anticipovat možné konflikty klienta v oblasti jeho osobních zájmů před zahájením i v průběhu poskytování poradenské služby. </w:t>
      </w:r>
    </w:p>
    <w:p w:rsidR="00C262C8" w:rsidRDefault="006A1FC0" w:rsidP="00711EEE">
      <w:pPr>
        <w:pStyle w:val="Bezmezer"/>
        <w:numPr>
          <w:ilvl w:val="0"/>
          <w:numId w:val="42"/>
        </w:numPr>
        <w:jc w:val="both"/>
      </w:pPr>
      <w:r w:rsidRPr="00711EEE">
        <w:t xml:space="preserve">Jednat s klientem v průběhu poskytnutí poradenské služby s profesionálním respektem. Během práce s klientem např. nevyřizovat osobní záležitosti, netelefonovat ani neprojednávat jiné záležitosti, nemající vztah k práci s klientem. V případě, že nelze uvedené podmínky dodržet, klientovi se omluvit, požádat o pochopení a vše vyřídit nejkratším možným způsobem. </w:t>
      </w:r>
    </w:p>
    <w:p w:rsidR="00C262C8" w:rsidRDefault="006A1FC0" w:rsidP="00711EEE">
      <w:pPr>
        <w:pStyle w:val="Bezmezer"/>
        <w:numPr>
          <w:ilvl w:val="0"/>
          <w:numId w:val="42"/>
        </w:numPr>
        <w:jc w:val="both"/>
      </w:pPr>
      <w:r w:rsidRPr="00711EEE">
        <w:t xml:space="preserve">Působit samostatně a používat postupy a metody pouze v rámci dosažené kvalifikace. </w:t>
      </w:r>
    </w:p>
    <w:p w:rsidR="00C262C8" w:rsidRDefault="006A1FC0" w:rsidP="00711EEE">
      <w:pPr>
        <w:pStyle w:val="Bezmezer"/>
        <w:numPr>
          <w:ilvl w:val="0"/>
          <w:numId w:val="42"/>
        </w:numPr>
        <w:jc w:val="both"/>
      </w:pPr>
      <w:r w:rsidRPr="00711EEE">
        <w:t xml:space="preserve">Odmítnout služby, které neodpovídají odborné kompetenci pracovníka a informovat klienta o službách jiného, kvalifikovaného odborníka. </w:t>
      </w:r>
    </w:p>
    <w:p w:rsidR="00C262C8" w:rsidRDefault="006A1FC0" w:rsidP="00711EEE">
      <w:pPr>
        <w:pStyle w:val="Bezmezer"/>
        <w:numPr>
          <w:ilvl w:val="0"/>
          <w:numId w:val="42"/>
        </w:numPr>
        <w:jc w:val="both"/>
      </w:pPr>
      <w:r w:rsidRPr="00711EEE">
        <w:t xml:space="preserve">Přerušit poradenskou práci, pokud fyzický či psychický stav pracovníka může negativně ovlivnit úroveň profesionálního přístupu. </w:t>
      </w:r>
    </w:p>
    <w:p w:rsidR="00C262C8" w:rsidRDefault="006A1FC0" w:rsidP="00711EEE">
      <w:pPr>
        <w:pStyle w:val="Bezmezer"/>
        <w:numPr>
          <w:ilvl w:val="0"/>
          <w:numId w:val="42"/>
        </w:numPr>
        <w:jc w:val="both"/>
      </w:pPr>
      <w:r w:rsidRPr="00711EEE">
        <w:t xml:space="preserve">Zachovat důvěrnost informací. </w:t>
      </w:r>
    </w:p>
    <w:p w:rsidR="00C262C8" w:rsidRDefault="006A1FC0" w:rsidP="00711EEE">
      <w:pPr>
        <w:pStyle w:val="Bezmezer"/>
        <w:numPr>
          <w:ilvl w:val="0"/>
          <w:numId w:val="42"/>
        </w:numPr>
        <w:jc w:val="both"/>
      </w:pPr>
      <w:r w:rsidRPr="00711EEE">
        <w:t xml:space="preserve">Postoupit reference o klientovi třetím osobám pouze se souhlasem klienta, s výjimkou situací, ve kterých by jejich neposkytnutí mělo za následek ohrožení klienta nebo osob v jeho okolí. </w:t>
      </w:r>
    </w:p>
    <w:p w:rsidR="00C262C8" w:rsidRDefault="006A1FC0" w:rsidP="00711EEE">
      <w:pPr>
        <w:pStyle w:val="Bezmezer"/>
        <w:numPr>
          <w:ilvl w:val="0"/>
          <w:numId w:val="42"/>
        </w:numPr>
        <w:jc w:val="both"/>
      </w:pPr>
      <w:r w:rsidRPr="00711EEE">
        <w:t xml:space="preserve">Nejednat za klienta, pokud o to klient výslovně nežádá. </w:t>
      </w:r>
    </w:p>
    <w:p w:rsidR="00C262C8" w:rsidRDefault="006A1FC0" w:rsidP="00711EEE">
      <w:pPr>
        <w:pStyle w:val="Bezmezer"/>
        <w:numPr>
          <w:ilvl w:val="0"/>
          <w:numId w:val="42"/>
        </w:numPr>
        <w:jc w:val="both"/>
      </w:pPr>
      <w:r w:rsidRPr="00711EEE">
        <w:t xml:space="preserve">Neznevažovat profesionální způsobilost jiných odborníků, má-li však podezření na neprofesionální přístup některého kolegy, je povinen na toto vhodným způsobem upozornit. </w:t>
      </w:r>
    </w:p>
    <w:p w:rsidR="006A1FC0" w:rsidRPr="00711EEE" w:rsidRDefault="006A1FC0" w:rsidP="00711EEE">
      <w:pPr>
        <w:pStyle w:val="Bezmezer"/>
        <w:numPr>
          <w:ilvl w:val="0"/>
          <w:numId w:val="42"/>
        </w:numPr>
        <w:jc w:val="both"/>
      </w:pPr>
      <w:r w:rsidRPr="00711EEE">
        <w:t xml:space="preserve">Nevyužít profesní vztah k osobním, náboženským, politickým či jiným ideovým zájmům. </w:t>
      </w:r>
    </w:p>
    <w:p w:rsidR="006A1FC0" w:rsidRPr="00711EEE" w:rsidRDefault="006A1FC0" w:rsidP="00711EEE">
      <w:pPr>
        <w:pStyle w:val="Bezmezer"/>
        <w:jc w:val="both"/>
      </w:pPr>
    </w:p>
    <w:p w:rsidR="00711EEE" w:rsidRPr="00711EEE" w:rsidRDefault="00C262C8" w:rsidP="00711EEE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 xml:space="preserve">9. </w:t>
      </w:r>
      <w:r w:rsidR="00711EEE" w:rsidRPr="00711EEE">
        <w:rPr>
          <w:b/>
          <w:u w:val="single"/>
        </w:rPr>
        <w:t>Závěrečná ustanovení</w:t>
      </w:r>
    </w:p>
    <w:p w:rsidR="00711EEE" w:rsidRPr="00711EEE" w:rsidRDefault="00711EEE" w:rsidP="00711EEE">
      <w:pPr>
        <w:pStyle w:val="Bezmezer"/>
        <w:jc w:val="both"/>
        <w:rPr>
          <w:b/>
          <w:u w:val="single"/>
        </w:rPr>
      </w:pPr>
    </w:p>
    <w:p w:rsidR="00711EEE" w:rsidRPr="00711EEE" w:rsidRDefault="00711EEE" w:rsidP="00711EEE">
      <w:pPr>
        <w:pStyle w:val="Bezmezer"/>
        <w:jc w:val="both"/>
      </w:pPr>
      <w:r w:rsidRPr="00711EEE">
        <w:t xml:space="preserve">  </w:t>
      </w:r>
      <w:r w:rsidRPr="00711EEE">
        <w:t xml:space="preserve">V případě, že dojde ke změně obsahu směrnice, bude vydán číslovaný dodatek ke směrnici  č. </w:t>
      </w:r>
      <w:r w:rsidRPr="00711EEE">
        <w:t xml:space="preserve">21 </w:t>
      </w:r>
      <w:r w:rsidRPr="00711EEE">
        <w:t>-2013.</w:t>
      </w:r>
    </w:p>
    <w:p w:rsidR="00711EEE" w:rsidRPr="00711EEE" w:rsidRDefault="00711EEE" w:rsidP="00711EEE">
      <w:pPr>
        <w:pStyle w:val="Bezmezer"/>
        <w:jc w:val="both"/>
      </w:pPr>
    </w:p>
    <w:p w:rsidR="00711EEE" w:rsidRPr="00711EEE" w:rsidRDefault="00711EEE" w:rsidP="00711EEE">
      <w:pPr>
        <w:pStyle w:val="Bezmezer"/>
      </w:pPr>
      <w:r w:rsidRPr="00711EEE">
        <w:t xml:space="preserve">Směrnice nabývá účinnosti dnem 4.12.2013. </w:t>
      </w:r>
    </w:p>
    <w:p w:rsidR="00711EEE" w:rsidRPr="00711EEE" w:rsidRDefault="00711EEE" w:rsidP="00711EEE">
      <w:pPr>
        <w:pStyle w:val="Bezmezer"/>
      </w:pPr>
    </w:p>
    <w:p w:rsidR="00711EEE" w:rsidRPr="00711EEE" w:rsidRDefault="00C262C8" w:rsidP="00711EEE">
      <w:pPr>
        <w:pStyle w:val="Bezmezer"/>
      </w:pPr>
      <w:r>
        <w:t xml:space="preserve"> </w:t>
      </w:r>
      <w:bookmarkStart w:id="0" w:name="_GoBack"/>
      <w:bookmarkEnd w:id="0"/>
      <w:r w:rsidR="00711EEE" w:rsidRPr="00711EEE">
        <w:t>Česká Lípa 4.12.2013</w:t>
      </w:r>
    </w:p>
    <w:p w:rsidR="00711EEE" w:rsidRPr="00711EEE" w:rsidRDefault="00711EEE" w:rsidP="00711EEE">
      <w:pPr>
        <w:pStyle w:val="Bezmezer"/>
      </w:pPr>
    </w:p>
    <w:p w:rsidR="00711EEE" w:rsidRPr="00711EEE" w:rsidRDefault="00711EEE" w:rsidP="00711EEE">
      <w:pPr>
        <w:pStyle w:val="Bezmezer"/>
      </w:pPr>
    </w:p>
    <w:p w:rsidR="00711EEE" w:rsidRPr="00711EEE" w:rsidRDefault="00711EEE" w:rsidP="00711EEE">
      <w:pPr>
        <w:pStyle w:val="Bezmezer"/>
      </w:pPr>
    </w:p>
    <w:p w:rsidR="00711EEE" w:rsidRPr="00711EEE" w:rsidRDefault="00711EEE" w:rsidP="00711EEE">
      <w:pPr>
        <w:pStyle w:val="Bezmezer"/>
      </w:pPr>
      <w:r w:rsidRPr="00711EEE">
        <w:t xml:space="preserve">                                                                        </w:t>
      </w:r>
      <w:r w:rsidR="00C262C8">
        <w:t xml:space="preserve">              </w:t>
      </w:r>
      <w:r w:rsidRPr="00711EEE">
        <w:t xml:space="preserve">           Mgr. Pavla Šimánková</w:t>
      </w:r>
    </w:p>
    <w:p w:rsidR="00711EEE" w:rsidRPr="00711EEE" w:rsidRDefault="00711EEE" w:rsidP="00711EEE">
      <w:pPr>
        <w:pStyle w:val="Bezmezer"/>
      </w:pPr>
      <w:r w:rsidRPr="00711EEE">
        <w:t xml:space="preserve">                                                                                  </w:t>
      </w:r>
      <w:r w:rsidR="00C262C8">
        <w:t xml:space="preserve">             </w:t>
      </w:r>
      <w:r w:rsidRPr="00711EEE">
        <w:t xml:space="preserve">  zástupce ředitele  PPP </w:t>
      </w:r>
    </w:p>
    <w:p w:rsidR="00711EEE" w:rsidRPr="00711EEE" w:rsidRDefault="00711EEE" w:rsidP="00711EEE">
      <w:pPr>
        <w:pStyle w:val="Bezmezer"/>
      </w:pPr>
      <w:r w:rsidRPr="00711EEE">
        <w:t xml:space="preserve">                                                                                 </w:t>
      </w:r>
      <w:r w:rsidR="00C262C8">
        <w:t xml:space="preserve">            </w:t>
      </w:r>
      <w:r w:rsidRPr="00711EEE">
        <w:t xml:space="preserve">   statutární zástupce PPP</w:t>
      </w:r>
    </w:p>
    <w:p w:rsidR="00711EEE" w:rsidRPr="00711EEE" w:rsidRDefault="00711EEE" w:rsidP="00711EEE">
      <w:pPr>
        <w:pStyle w:val="Bezmezer"/>
      </w:pPr>
    </w:p>
    <w:p w:rsidR="00711EEE" w:rsidRPr="00711EEE" w:rsidRDefault="00711EEE" w:rsidP="00711EEE">
      <w:pPr>
        <w:pStyle w:val="Bezmezer"/>
      </w:pPr>
    </w:p>
    <w:p w:rsidR="00711EEE" w:rsidRDefault="00711EEE" w:rsidP="00711EEE">
      <w:pPr>
        <w:pStyle w:val="Bezmezer"/>
      </w:pPr>
    </w:p>
    <w:p w:rsidR="00C262C8" w:rsidRDefault="00C262C8" w:rsidP="00711EEE">
      <w:pPr>
        <w:pStyle w:val="Bezmezer"/>
      </w:pPr>
    </w:p>
    <w:p w:rsidR="00C262C8" w:rsidRDefault="00C262C8" w:rsidP="00711EEE">
      <w:pPr>
        <w:pStyle w:val="Bezmezer"/>
      </w:pPr>
    </w:p>
    <w:p w:rsidR="00C262C8" w:rsidRDefault="00C262C8" w:rsidP="00711EEE">
      <w:pPr>
        <w:pStyle w:val="Bezmezer"/>
      </w:pPr>
    </w:p>
    <w:p w:rsidR="00C262C8" w:rsidRDefault="00C262C8" w:rsidP="00711EEE">
      <w:pPr>
        <w:pStyle w:val="Bezmezer"/>
      </w:pPr>
    </w:p>
    <w:p w:rsidR="00C262C8" w:rsidRPr="00711EEE" w:rsidRDefault="00C262C8" w:rsidP="00711EEE">
      <w:pPr>
        <w:pStyle w:val="Bezmezer"/>
      </w:pPr>
    </w:p>
    <w:p w:rsidR="00711EEE" w:rsidRPr="00711EEE" w:rsidRDefault="00711EEE" w:rsidP="00711EEE">
      <w:pPr>
        <w:pStyle w:val="Bezmezer"/>
      </w:pPr>
      <w:r w:rsidRPr="00711EEE">
        <w:lastRenderedPageBreak/>
        <w:t xml:space="preserve">Se směrnicí </w:t>
      </w:r>
      <w:r w:rsidRPr="00711EEE">
        <w:t xml:space="preserve">č. 21 – 2013 Vnitřní řád PPP Česká Lípa </w:t>
      </w:r>
      <w:r w:rsidRPr="00711EEE">
        <w:t>byli 4.12.2013 seznámeni tito zaměstnanci:</w:t>
      </w:r>
    </w:p>
    <w:p w:rsidR="00711EEE" w:rsidRPr="00711EEE" w:rsidRDefault="00711EEE" w:rsidP="00711EEE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711EEE" w:rsidRPr="00711EEE" w:rsidTr="0076570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E" w:rsidRPr="00711EEE" w:rsidRDefault="00711EEE" w:rsidP="00711EEE">
            <w:pPr>
              <w:pStyle w:val="Bezmezer"/>
            </w:pPr>
            <w:r w:rsidRPr="00711EEE">
              <w:t>Hofman Petr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E" w:rsidRPr="00711EEE" w:rsidRDefault="00711EEE" w:rsidP="00711EEE">
            <w:pPr>
              <w:pStyle w:val="Bezmezer"/>
            </w:pPr>
          </w:p>
        </w:tc>
      </w:tr>
      <w:tr w:rsidR="00711EEE" w:rsidRPr="00711EEE" w:rsidTr="0076570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E" w:rsidRPr="00711EEE" w:rsidRDefault="00711EEE" w:rsidP="00711EEE">
            <w:pPr>
              <w:pStyle w:val="Bezmezer"/>
            </w:pPr>
            <w:r w:rsidRPr="00711EEE">
              <w:t>Horynová Dana, Mgr.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E" w:rsidRPr="00711EEE" w:rsidRDefault="00711EEE" w:rsidP="00711EEE">
            <w:pPr>
              <w:pStyle w:val="Bezmezer"/>
            </w:pPr>
          </w:p>
        </w:tc>
      </w:tr>
      <w:tr w:rsidR="00711EEE" w:rsidRPr="00711EEE" w:rsidTr="0076570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E" w:rsidRPr="00711EEE" w:rsidRDefault="00711EEE" w:rsidP="00711EEE">
            <w:pPr>
              <w:pStyle w:val="Bezmezer"/>
            </w:pPr>
            <w:r w:rsidRPr="00711EEE">
              <w:t>Hronová Radka, Mgr.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E" w:rsidRPr="00711EEE" w:rsidRDefault="00711EEE" w:rsidP="00711EEE">
            <w:pPr>
              <w:pStyle w:val="Bezmezer"/>
            </w:pPr>
          </w:p>
        </w:tc>
      </w:tr>
      <w:tr w:rsidR="00711EEE" w:rsidRPr="00711EEE" w:rsidTr="0076570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E" w:rsidRPr="00711EEE" w:rsidRDefault="00711EEE" w:rsidP="00711EEE">
            <w:pPr>
              <w:pStyle w:val="Bezmezer"/>
            </w:pPr>
            <w:r w:rsidRPr="00711EEE">
              <w:t>Hudec Miroslav, PhDr.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E" w:rsidRPr="00711EEE" w:rsidRDefault="00711EEE" w:rsidP="00711EEE">
            <w:pPr>
              <w:pStyle w:val="Bezmezer"/>
            </w:pPr>
          </w:p>
        </w:tc>
      </w:tr>
      <w:tr w:rsidR="00711EEE" w:rsidRPr="00711EEE" w:rsidTr="0076570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E" w:rsidRPr="00711EEE" w:rsidRDefault="00711EEE" w:rsidP="00711EEE">
            <w:pPr>
              <w:pStyle w:val="Bezmezer"/>
            </w:pPr>
            <w:r w:rsidRPr="00711EEE">
              <w:t>Kadeřábková Radmila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E" w:rsidRPr="00711EEE" w:rsidRDefault="00711EEE" w:rsidP="00711EEE">
            <w:pPr>
              <w:pStyle w:val="Bezmezer"/>
            </w:pPr>
          </w:p>
        </w:tc>
      </w:tr>
      <w:tr w:rsidR="00711EEE" w:rsidRPr="00711EEE" w:rsidTr="0076570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E" w:rsidRPr="00711EEE" w:rsidRDefault="00711EEE" w:rsidP="00711EEE">
            <w:pPr>
              <w:pStyle w:val="Bezmezer"/>
            </w:pPr>
            <w:r w:rsidRPr="00711EEE">
              <w:t>Neradová Kateřina, Mgr.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E" w:rsidRPr="00711EEE" w:rsidRDefault="00711EEE" w:rsidP="00711EEE">
            <w:pPr>
              <w:pStyle w:val="Bezmezer"/>
            </w:pPr>
          </w:p>
        </w:tc>
      </w:tr>
      <w:tr w:rsidR="00711EEE" w:rsidRPr="00711EEE" w:rsidTr="0076570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E" w:rsidRPr="00711EEE" w:rsidRDefault="00711EEE" w:rsidP="00711EEE">
            <w:pPr>
              <w:pStyle w:val="Bezmezer"/>
            </w:pPr>
            <w:r w:rsidRPr="00711EEE">
              <w:t>Nitschová Daniela, Mgr.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E" w:rsidRPr="00711EEE" w:rsidRDefault="00711EEE" w:rsidP="00711EEE">
            <w:pPr>
              <w:pStyle w:val="Bezmezer"/>
            </w:pPr>
          </w:p>
        </w:tc>
      </w:tr>
      <w:tr w:rsidR="00711EEE" w:rsidRPr="00711EEE" w:rsidTr="0076570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E" w:rsidRPr="00711EEE" w:rsidRDefault="00711EEE" w:rsidP="00711EEE">
            <w:pPr>
              <w:pStyle w:val="Bezmezer"/>
            </w:pPr>
            <w:r w:rsidRPr="00711EEE">
              <w:t>Noháčová Eva, Mgr.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E" w:rsidRPr="00711EEE" w:rsidRDefault="00711EEE" w:rsidP="00711EEE">
            <w:pPr>
              <w:pStyle w:val="Bezmezer"/>
            </w:pPr>
          </w:p>
        </w:tc>
      </w:tr>
      <w:tr w:rsidR="00711EEE" w:rsidRPr="00711EEE" w:rsidTr="0076570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E" w:rsidRPr="00711EEE" w:rsidRDefault="00711EEE" w:rsidP="00711EEE">
            <w:pPr>
              <w:pStyle w:val="Bezmezer"/>
            </w:pPr>
            <w:r w:rsidRPr="00711EEE">
              <w:t xml:space="preserve">Průchová Zdeňka, PhDr.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E" w:rsidRPr="00711EEE" w:rsidRDefault="00711EEE" w:rsidP="00711EEE">
            <w:pPr>
              <w:pStyle w:val="Bezmezer"/>
            </w:pPr>
          </w:p>
        </w:tc>
      </w:tr>
    </w:tbl>
    <w:p w:rsidR="00711EEE" w:rsidRPr="00711EEE" w:rsidRDefault="00711EEE" w:rsidP="00711EEE">
      <w:pPr>
        <w:pStyle w:val="Bezmezer"/>
      </w:pPr>
    </w:p>
    <w:p w:rsidR="0096653A" w:rsidRPr="00711EEE" w:rsidRDefault="0096653A" w:rsidP="00711EEE">
      <w:pPr>
        <w:pStyle w:val="Bezmezer"/>
        <w:rPr>
          <w:color w:val="000000"/>
        </w:rPr>
      </w:pPr>
    </w:p>
    <w:p w:rsidR="0096653A" w:rsidRDefault="0096653A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96653A" w:rsidRDefault="0096653A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96653A" w:rsidRDefault="0096653A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96653A" w:rsidRDefault="0096653A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96653A" w:rsidRDefault="0096653A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96653A" w:rsidRDefault="0096653A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96653A" w:rsidRDefault="0096653A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96653A" w:rsidRDefault="0096653A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96653A" w:rsidRDefault="0096653A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204585" w:rsidRDefault="00204585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204585" w:rsidRDefault="00204585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204585" w:rsidRDefault="00204585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204585" w:rsidRDefault="00204585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204585" w:rsidRDefault="00204585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204585" w:rsidRDefault="00204585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204585" w:rsidRDefault="00204585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204585" w:rsidRDefault="00204585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204585" w:rsidRDefault="00204585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204585" w:rsidRDefault="00204585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204585" w:rsidRDefault="00204585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204585" w:rsidRDefault="00204585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204585" w:rsidRDefault="00204585" w:rsidP="00705359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3"/>
          <w:szCs w:val="23"/>
        </w:rPr>
      </w:pPr>
    </w:p>
    <w:p w:rsidR="00204585" w:rsidRDefault="00204585" w:rsidP="00F92F26">
      <w:pPr>
        <w:autoSpaceDE w:val="0"/>
        <w:autoSpaceDN w:val="0"/>
        <w:adjustRightInd w:val="0"/>
        <w:spacing w:line="360" w:lineRule="auto"/>
        <w:ind w:left="720" w:hanging="360"/>
        <w:rPr>
          <w:color w:val="000000"/>
          <w:sz w:val="23"/>
          <w:szCs w:val="23"/>
        </w:rPr>
      </w:pPr>
    </w:p>
    <w:sectPr w:rsidR="00204585" w:rsidSect="009B42D5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B7" w:rsidRDefault="00424EB7" w:rsidP="00233D0E">
      <w:r>
        <w:separator/>
      </w:r>
    </w:p>
  </w:endnote>
  <w:endnote w:type="continuationSeparator" w:id="0">
    <w:p w:rsidR="00424EB7" w:rsidRDefault="00424EB7" w:rsidP="0023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B7" w:rsidRDefault="00424EB7" w:rsidP="00233D0E">
      <w:r>
        <w:separator/>
      </w:r>
    </w:p>
  </w:footnote>
  <w:footnote w:type="continuationSeparator" w:id="0">
    <w:p w:rsidR="00424EB7" w:rsidRDefault="00424EB7" w:rsidP="0023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3C5"/>
    <w:multiLevelType w:val="hybridMultilevel"/>
    <w:tmpl w:val="B4E2BE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5155B"/>
    <w:multiLevelType w:val="hybridMultilevel"/>
    <w:tmpl w:val="C03438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0009"/>
    <w:multiLevelType w:val="hybridMultilevel"/>
    <w:tmpl w:val="F28C89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A109C6"/>
    <w:multiLevelType w:val="hybridMultilevel"/>
    <w:tmpl w:val="4D22A9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B4570C"/>
    <w:multiLevelType w:val="hybridMultilevel"/>
    <w:tmpl w:val="51C8EB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60D13"/>
    <w:multiLevelType w:val="hybridMultilevel"/>
    <w:tmpl w:val="952410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C75E80"/>
    <w:multiLevelType w:val="hybridMultilevel"/>
    <w:tmpl w:val="35D46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1128C"/>
    <w:multiLevelType w:val="multilevel"/>
    <w:tmpl w:val="50A0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364D5"/>
    <w:multiLevelType w:val="hybridMultilevel"/>
    <w:tmpl w:val="0B24A3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4D60E7"/>
    <w:multiLevelType w:val="hybridMultilevel"/>
    <w:tmpl w:val="90F210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6A3EB3"/>
    <w:multiLevelType w:val="hybridMultilevel"/>
    <w:tmpl w:val="40FC8AE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0B456">
      <w:start w:val="1"/>
      <w:numFmt w:val="bullet"/>
      <w:lvlText w:val=""/>
      <w:lvlJc w:val="left"/>
      <w:pPr>
        <w:tabs>
          <w:tab w:val="num" w:pos="1080"/>
        </w:tabs>
        <w:ind w:left="1477" w:hanging="397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10FAB"/>
    <w:multiLevelType w:val="multilevel"/>
    <w:tmpl w:val="AB58C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A720499"/>
    <w:multiLevelType w:val="hybridMultilevel"/>
    <w:tmpl w:val="D910E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70B34"/>
    <w:multiLevelType w:val="hybridMultilevel"/>
    <w:tmpl w:val="34BC6DBE"/>
    <w:lvl w:ilvl="0" w:tplc="3CC6F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153EAA"/>
    <w:multiLevelType w:val="hybridMultilevel"/>
    <w:tmpl w:val="94AE76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7648A"/>
    <w:multiLevelType w:val="hybridMultilevel"/>
    <w:tmpl w:val="7FAA2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9499A"/>
    <w:multiLevelType w:val="multilevel"/>
    <w:tmpl w:val="C4883C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329B2066"/>
    <w:multiLevelType w:val="hybridMultilevel"/>
    <w:tmpl w:val="56F68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910CB"/>
    <w:multiLevelType w:val="hybridMultilevel"/>
    <w:tmpl w:val="6750C0E8"/>
    <w:lvl w:ilvl="0" w:tplc="57DC08CA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35D44579"/>
    <w:multiLevelType w:val="hybridMultilevel"/>
    <w:tmpl w:val="08947A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D045A"/>
    <w:multiLevelType w:val="hybridMultilevel"/>
    <w:tmpl w:val="30742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B3888"/>
    <w:multiLevelType w:val="multilevel"/>
    <w:tmpl w:val="E9FAC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ED6078"/>
    <w:multiLevelType w:val="hybridMultilevel"/>
    <w:tmpl w:val="30CC5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F6DA4"/>
    <w:multiLevelType w:val="hybridMultilevel"/>
    <w:tmpl w:val="C2DC2764"/>
    <w:lvl w:ilvl="0" w:tplc="A3CC34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B625E"/>
    <w:multiLevelType w:val="hybridMultilevel"/>
    <w:tmpl w:val="DCF08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73616"/>
    <w:multiLevelType w:val="hybridMultilevel"/>
    <w:tmpl w:val="3D5C691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732732E"/>
    <w:multiLevelType w:val="multilevel"/>
    <w:tmpl w:val="D3E8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27">
    <w:nsid w:val="592121B7"/>
    <w:multiLevelType w:val="hybridMultilevel"/>
    <w:tmpl w:val="4ED6F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B1160"/>
    <w:multiLevelType w:val="multilevel"/>
    <w:tmpl w:val="F1D4E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9">
    <w:nsid w:val="5B2A166B"/>
    <w:multiLevelType w:val="hybridMultilevel"/>
    <w:tmpl w:val="5A5267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5A5EAB"/>
    <w:multiLevelType w:val="hybridMultilevel"/>
    <w:tmpl w:val="3ECC85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E16315"/>
    <w:multiLevelType w:val="multilevel"/>
    <w:tmpl w:val="C1206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761A97"/>
    <w:multiLevelType w:val="hybridMultilevel"/>
    <w:tmpl w:val="9646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0189A"/>
    <w:multiLevelType w:val="hybridMultilevel"/>
    <w:tmpl w:val="F39688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A8640F"/>
    <w:multiLevelType w:val="hybridMultilevel"/>
    <w:tmpl w:val="D0422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A62A9"/>
    <w:multiLevelType w:val="hybridMultilevel"/>
    <w:tmpl w:val="D29C5C88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75441"/>
    <w:multiLevelType w:val="multilevel"/>
    <w:tmpl w:val="5406C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  <w:sz w:val="20"/>
      </w:rPr>
    </w:lvl>
  </w:abstractNum>
  <w:abstractNum w:abstractNumId="37">
    <w:nsid w:val="672C4458"/>
    <w:multiLevelType w:val="hybridMultilevel"/>
    <w:tmpl w:val="4292664C"/>
    <w:lvl w:ilvl="0" w:tplc="0405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8">
    <w:nsid w:val="69065B2F"/>
    <w:multiLevelType w:val="hybridMultilevel"/>
    <w:tmpl w:val="16984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577AB"/>
    <w:multiLevelType w:val="hybridMultilevel"/>
    <w:tmpl w:val="60AAC8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601617"/>
    <w:multiLevelType w:val="multilevel"/>
    <w:tmpl w:val="09488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1">
    <w:nsid w:val="74DD07B4"/>
    <w:multiLevelType w:val="hybridMultilevel"/>
    <w:tmpl w:val="73D65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0"/>
  </w:num>
  <w:num w:numId="4">
    <w:abstractNumId w:val="28"/>
  </w:num>
  <w:num w:numId="5">
    <w:abstractNumId w:val="24"/>
  </w:num>
  <w:num w:numId="6">
    <w:abstractNumId w:val="22"/>
  </w:num>
  <w:num w:numId="7">
    <w:abstractNumId w:val="17"/>
  </w:num>
  <w:num w:numId="8">
    <w:abstractNumId w:val="34"/>
  </w:num>
  <w:num w:numId="9">
    <w:abstractNumId w:val="12"/>
  </w:num>
  <w:num w:numId="10">
    <w:abstractNumId w:val="25"/>
  </w:num>
  <w:num w:numId="11">
    <w:abstractNumId w:val="27"/>
  </w:num>
  <w:num w:numId="12">
    <w:abstractNumId w:val="20"/>
  </w:num>
  <w:num w:numId="13">
    <w:abstractNumId w:val="6"/>
  </w:num>
  <w:num w:numId="14">
    <w:abstractNumId w:val="41"/>
  </w:num>
  <w:num w:numId="15">
    <w:abstractNumId w:val="21"/>
  </w:num>
  <w:num w:numId="16">
    <w:abstractNumId w:val="1"/>
  </w:num>
  <w:num w:numId="17">
    <w:abstractNumId w:val="13"/>
  </w:num>
  <w:num w:numId="18">
    <w:abstractNumId w:val="36"/>
  </w:num>
  <w:num w:numId="19">
    <w:abstractNumId w:val="26"/>
  </w:num>
  <w:num w:numId="20">
    <w:abstractNumId w:val="10"/>
  </w:num>
  <w:num w:numId="21">
    <w:abstractNumId w:val="31"/>
  </w:num>
  <w:num w:numId="22">
    <w:abstractNumId w:val="7"/>
  </w:num>
  <w:num w:numId="23">
    <w:abstractNumId w:val="14"/>
  </w:num>
  <w:num w:numId="24">
    <w:abstractNumId w:val="0"/>
  </w:num>
  <w:num w:numId="25">
    <w:abstractNumId w:val="11"/>
  </w:num>
  <w:num w:numId="26">
    <w:abstractNumId w:val="39"/>
  </w:num>
  <w:num w:numId="27">
    <w:abstractNumId w:val="5"/>
  </w:num>
  <w:num w:numId="28">
    <w:abstractNumId w:val="29"/>
  </w:num>
  <w:num w:numId="29">
    <w:abstractNumId w:val="2"/>
  </w:num>
  <w:num w:numId="30">
    <w:abstractNumId w:val="4"/>
  </w:num>
  <w:num w:numId="31">
    <w:abstractNumId w:val="8"/>
  </w:num>
  <w:num w:numId="32">
    <w:abstractNumId w:val="35"/>
  </w:num>
  <w:num w:numId="33">
    <w:abstractNumId w:val="38"/>
  </w:num>
  <w:num w:numId="34">
    <w:abstractNumId w:val="9"/>
  </w:num>
  <w:num w:numId="35">
    <w:abstractNumId w:val="33"/>
  </w:num>
  <w:num w:numId="36">
    <w:abstractNumId w:val="30"/>
  </w:num>
  <w:num w:numId="37">
    <w:abstractNumId w:val="15"/>
  </w:num>
  <w:num w:numId="38">
    <w:abstractNumId w:val="32"/>
  </w:num>
  <w:num w:numId="39">
    <w:abstractNumId w:val="3"/>
  </w:num>
  <w:num w:numId="40">
    <w:abstractNumId w:val="37"/>
  </w:num>
  <w:num w:numId="41">
    <w:abstractNumId w:val="1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AA"/>
    <w:rsid w:val="000119C6"/>
    <w:rsid w:val="000357EB"/>
    <w:rsid w:val="0004365E"/>
    <w:rsid w:val="00053E2D"/>
    <w:rsid w:val="00057999"/>
    <w:rsid w:val="0006676A"/>
    <w:rsid w:val="00080320"/>
    <w:rsid w:val="00082009"/>
    <w:rsid w:val="000B3DAB"/>
    <w:rsid w:val="000E7BF0"/>
    <w:rsid w:val="001266D1"/>
    <w:rsid w:val="001438FA"/>
    <w:rsid w:val="00144119"/>
    <w:rsid w:val="001707D9"/>
    <w:rsid w:val="00177302"/>
    <w:rsid w:val="00193CD7"/>
    <w:rsid w:val="001A4CA4"/>
    <w:rsid w:val="001B7CBC"/>
    <w:rsid w:val="00204585"/>
    <w:rsid w:val="0020643F"/>
    <w:rsid w:val="00222FBB"/>
    <w:rsid w:val="00233D0E"/>
    <w:rsid w:val="002735A8"/>
    <w:rsid w:val="002B0446"/>
    <w:rsid w:val="002C3A9A"/>
    <w:rsid w:val="002C3B6D"/>
    <w:rsid w:val="002E7D72"/>
    <w:rsid w:val="00327BF9"/>
    <w:rsid w:val="0034697C"/>
    <w:rsid w:val="00354461"/>
    <w:rsid w:val="0035764F"/>
    <w:rsid w:val="00375731"/>
    <w:rsid w:val="003812C0"/>
    <w:rsid w:val="00393F10"/>
    <w:rsid w:val="003E03B7"/>
    <w:rsid w:val="003E2E7B"/>
    <w:rsid w:val="003E4095"/>
    <w:rsid w:val="003E6C21"/>
    <w:rsid w:val="004009BE"/>
    <w:rsid w:val="00401CB0"/>
    <w:rsid w:val="00424EB7"/>
    <w:rsid w:val="00432C35"/>
    <w:rsid w:val="004546DA"/>
    <w:rsid w:val="00455FA8"/>
    <w:rsid w:val="004A0D16"/>
    <w:rsid w:val="004A72DA"/>
    <w:rsid w:val="004B3CB6"/>
    <w:rsid w:val="004C3C4A"/>
    <w:rsid w:val="004E4D27"/>
    <w:rsid w:val="004F2B2C"/>
    <w:rsid w:val="00520FFE"/>
    <w:rsid w:val="005552BE"/>
    <w:rsid w:val="00561DB8"/>
    <w:rsid w:val="00564136"/>
    <w:rsid w:val="005840C3"/>
    <w:rsid w:val="00585456"/>
    <w:rsid w:val="005D28D4"/>
    <w:rsid w:val="006044D8"/>
    <w:rsid w:val="00624326"/>
    <w:rsid w:val="00652CB5"/>
    <w:rsid w:val="00652EF0"/>
    <w:rsid w:val="006818F1"/>
    <w:rsid w:val="00685D49"/>
    <w:rsid w:val="006A1FC0"/>
    <w:rsid w:val="006A6361"/>
    <w:rsid w:val="006E212E"/>
    <w:rsid w:val="006E2CFB"/>
    <w:rsid w:val="007032FE"/>
    <w:rsid w:val="00705359"/>
    <w:rsid w:val="00711EEE"/>
    <w:rsid w:val="0072116F"/>
    <w:rsid w:val="007B3C2C"/>
    <w:rsid w:val="00844F81"/>
    <w:rsid w:val="008A38CF"/>
    <w:rsid w:val="008A5A9B"/>
    <w:rsid w:val="008D119E"/>
    <w:rsid w:val="008F71F9"/>
    <w:rsid w:val="00902E95"/>
    <w:rsid w:val="009060C4"/>
    <w:rsid w:val="00914D26"/>
    <w:rsid w:val="009219AC"/>
    <w:rsid w:val="00937954"/>
    <w:rsid w:val="0096249E"/>
    <w:rsid w:val="0096653A"/>
    <w:rsid w:val="00967F85"/>
    <w:rsid w:val="009A68C2"/>
    <w:rsid w:val="009B42D5"/>
    <w:rsid w:val="00A042F8"/>
    <w:rsid w:val="00A04317"/>
    <w:rsid w:val="00A80BD1"/>
    <w:rsid w:val="00AE0843"/>
    <w:rsid w:val="00B0651A"/>
    <w:rsid w:val="00B20B44"/>
    <w:rsid w:val="00B42806"/>
    <w:rsid w:val="00B8131B"/>
    <w:rsid w:val="00BE006A"/>
    <w:rsid w:val="00C05CE7"/>
    <w:rsid w:val="00C13D5D"/>
    <w:rsid w:val="00C14AB3"/>
    <w:rsid w:val="00C262C8"/>
    <w:rsid w:val="00C30143"/>
    <w:rsid w:val="00C30FE3"/>
    <w:rsid w:val="00C52FE1"/>
    <w:rsid w:val="00C66B45"/>
    <w:rsid w:val="00C94DFE"/>
    <w:rsid w:val="00CB64D2"/>
    <w:rsid w:val="00CC0471"/>
    <w:rsid w:val="00CC2888"/>
    <w:rsid w:val="00CC552F"/>
    <w:rsid w:val="00CD59CA"/>
    <w:rsid w:val="00CE09AA"/>
    <w:rsid w:val="00D072C4"/>
    <w:rsid w:val="00D11E7B"/>
    <w:rsid w:val="00D126E6"/>
    <w:rsid w:val="00D14100"/>
    <w:rsid w:val="00D17D0C"/>
    <w:rsid w:val="00D357F5"/>
    <w:rsid w:val="00D50515"/>
    <w:rsid w:val="00D645A5"/>
    <w:rsid w:val="00D71A69"/>
    <w:rsid w:val="00DF2E29"/>
    <w:rsid w:val="00E1131A"/>
    <w:rsid w:val="00E11838"/>
    <w:rsid w:val="00E13C0E"/>
    <w:rsid w:val="00E2234D"/>
    <w:rsid w:val="00E659FD"/>
    <w:rsid w:val="00E95FC6"/>
    <w:rsid w:val="00EA03BC"/>
    <w:rsid w:val="00EA332C"/>
    <w:rsid w:val="00EB0B8D"/>
    <w:rsid w:val="00EB2165"/>
    <w:rsid w:val="00ED3ADA"/>
    <w:rsid w:val="00F61469"/>
    <w:rsid w:val="00F64845"/>
    <w:rsid w:val="00F832AB"/>
    <w:rsid w:val="00F87DAB"/>
    <w:rsid w:val="00F92F26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B7284-1D9B-4F40-AEB0-A05B1A9E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0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14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E006A"/>
  </w:style>
  <w:style w:type="character" w:styleId="Siln">
    <w:name w:val="Strong"/>
    <w:basedOn w:val="Standardnpsmoodstavce"/>
    <w:uiPriority w:val="22"/>
    <w:qFormat/>
    <w:rsid w:val="006A6361"/>
    <w:rPr>
      <w:b/>
      <w:bCs/>
    </w:rPr>
  </w:style>
  <w:style w:type="character" w:styleId="Zdraznn">
    <w:name w:val="Emphasis"/>
    <w:basedOn w:val="Standardnpsmoodstavce"/>
    <w:uiPriority w:val="20"/>
    <w:qFormat/>
    <w:rsid w:val="006A6361"/>
    <w:rPr>
      <w:i/>
      <w:iCs/>
    </w:rPr>
  </w:style>
  <w:style w:type="paragraph" w:styleId="Normlnweb">
    <w:name w:val="Normal (Web)"/>
    <w:basedOn w:val="Normln"/>
    <w:uiPriority w:val="99"/>
    <w:unhideWhenUsed/>
    <w:rsid w:val="00D5051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D5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1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90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009BE"/>
    <w:pPr>
      <w:ind w:left="720"/>
      <w:contextualSpacing/>
    </w:pPr>
  </w:style>
  <w:style w:type="paragraph" w:customStyle="1" w:styleId="Default">
    <w:name w:val="Default"/>
    <w:rsid w:val="009A6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33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3D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3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3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E6C21"/>
    <w:rPr>
      <w:color w:val="0000FF"/>
      <w:u w:val="single"/>
    </w:rPr>
  </w:style>
  <w:style w:type="paragraph" w:styleId="Seznamsodrkami">
    <w:name w:val="List Bullet"/>
    <w:basedOn w:val="Normln"/>
    <w:rsid w:val="00711EEE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711EEE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11EE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63">
      <w:bodyDiv w:val="1"/>
      <w:marLeft w:val="300"/>
      <w:marRight w:val="30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EA45-6B75-43C5-A391-41A9A1C7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2734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užiatel</dc:creator>
  <cp:lastModifiedBy>ADMIN</cp:lastModifiedBy>
  <cp:revision>4</cp:revision>
  <dcterms:created xsi:type="dcterms:W3CDTF">2013-10-27T22:32:00Z</dcterms:created>
  <dcterms:modified xsi:type="dcterms:W3CDTF">2014-04-20T08:33:00Z</dcterms:modified>
</cp:coreProperties>
</file>