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96" w:rsidRPr="00706E96" w:rsidRDefault="00706E96" w:rsidP="00706E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534741"/>
          <w:sz w:val="33"/>
          <w:szCs w:val="33"/>
          <w:lang w:eastAsia="cs-CZ"/>
        </w:rPr>
      </w:pPr>
      <w:r w:rsidRPr="00706E96">
        <w:rPr>
          <w:rFonts w:ascii="Times New Roman" w:eastAsia="Times New Roman" w:hAnsi="Times New Roman" w:cs="Times New Roman"/>
          <w:b/>
          <w:bCs/>
          <w:i/>
          <w:color w:val="534741"/>
          <w:sz w:val="33"/>
          <w:szCs w:val="33"/>
          <w:lang w:eastAsia="cs-CZ"/>
        </w:rPr>
        <w:t>MATURANTI</w:t>
      </w:r>
    </w:p>
    <w:p w:rsidR="00706E96" w:rsidRDefault="00706E96">
      <w:pPr>
        <w:rPr>
          <w:rFonts w:ascii="Times New Roman" w:hAnsi="Times New Roman" w:cs="Times New Roman"/>
          <w:sz w:val="24"/>
          <w:szCs w:val="24"/>
        </w:rPr>
      </w:pPr>
    </w:p>
    <w:p w:rsidR="003871B4" w:rsidRPr="00706E96" w:rsidRDefault="00706E96" w:rsidP="00706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96">
        <w:rPr>
          <w:rFonts w:ascii="Times New Roman" w:hAnsi="Times New Roman" w:cs="Times New Roman"/>
          <w:b/>
          <w:sz w:val="24"/>
          <w:szCs w:val="24"/>
        </w:rPr>
        <w:t>Instrukce pro žáky</w:t>
      </w:r>
      <w:r>
        <w:rPr>
          <w:rFonts w:ascii="Times New Roman" w:hAnsi="Times New Roman" w:cs="Times New Roman"/>
          <w:b/>
          <w:sz w:val="24"/>
          <w:szCs w:val="24"/>
        </w:rPr>
        <w:t xml:space="preserve"> středních škol</w:t>
      </w:r>
      <w:r w:rsidRPr="00706E96">
        <w:rPr>
          <w:rFonts w:ascii="Times New Roman" w:hAnsi="Times New Roman" w:cs="Times New Roman"/>
          <w:b/>
          <w:sz w:val="24"/>
          <w:szCs w:val="24"/>
        </w:rPr>
        <w:t>, kteří v souvislosti se státní maturitní zkouškou budou žádat o „doporučení k uzpůsobení podmínek pro konání maturitní zkoušky“ (DUP MZ) z důvodu již dříve prokázané poruchy učení.</w:t>
      </w:r>
    </w:p>
    <w:p w:rsidR="00706E96" w:rsidRDefault="00706E96" w:rsidP="00706E96">
      <w:pPr>
        <w:jc w:val="both"/>
        <w:rPr>
          <w:rFonts w:ascii="Times New Roman" w:hAnsi="Times New Roman" w:cs="Times New Roman"/>
          <w:sz w:val="24"/>
          <w:szCs w:val="24"/>
        </w:rPr>
      </w:pPr>
      <w:r w:rsidRPr="00706E96">
        <w:rPr>
          <w:rFonts w:ascii="Times New Roman" w:hAnsi="Times New Roman" w:cs="Times New Roman"/>
          <w:sz w:val="24"/>
          <w:szCs w:val="24"/>
        </w:rPr>
        <w:t>Žáci</w:t>
      </w:r>
      <w:r>
        <w:rPr>
          <w:rFonts w:ascii="Times New Roman" w:hAnsi="Times New Roman" w:cs="Times New Roman"/>
          <w:sz w:val="24"/>
          <w:szCs w:val="24"/>
        </w:rPr>
        <w:t xml:space="preserve"> středních škol</w:t>
      </w:r>
      <w:r w:rsidRPr="00706E96">
        <w:rPr>
          <w:rFonts w:ascii="Times New Roman" w:hAnsi="Times New Roman" w:cs="Times New Roman"/>
          <w:sz w:val="24"/>
          <w:szCs w:val="24"/>
        </w:rPr>
        <w:t xml:space="preserve">, kteří jsou </w:t>
      </w:r>
      <w:r>
        <w:rPr>
          <w:rFonts w:ascii="Times New Roman" w:hAnsi="Times New Roman" w:cs="Times New Roman"/>
          <w:sz w:val="24"/>
          <w:szCs w:val="24"/>
        </w:rPr>
        <w:t>v </w:t>
      </w:r>
      <w:r w:rsidRPr="00706E96">
        <w:rPr>
          <w:rFonts w:ascii="Times New Roman" w:hAnsi="Times New Roman" w:cs="Times New Roman"/>
          <w:sz w:val="24"/>
          <w:szCs w:val="24"/>
        </w:rPr>
        <w:t>PPP</w:t>
      </w:r>
      <w:r>
        <w:rPr>
          <w:rFonts w:ascii="Times New Roman" w:hAnsi="Times New Roman" w:cs="Times New Roman"/>
          <w:sz w:val="24"/>
          <w:szCs w:val="24"/>
        </w:rPr>
        <w:t xml:space="preserve"> Česká Lípa vedeni</w:t>
      </w:r>
      <w:r w:rsidRPr="00706E96">
        <w:rPr>
          <w:rFonts w:ascii="Times New Roman" w:hAnsi="Times New Roman" w:cs="Times New Roman"/>
          <w:sz w:val="24"/>
          <w:szCs w:val="24"/>
        </w:rPr>
        <w:t xml:space="preserve"> pro poruchu učení</w:t>
      </w:r>
      <w:r>
        <w:rPr>
          <w:rFonts w:ascii="Times New Roman" w:hAnsi="Times New Roman" w:cs="Times New Roman"/>
          <w:sz w:val="24"/>
          <w:szCs w:val="24"/>
        </w:rPr>
        <w:t xml:space="preserve"> a kteří absolvovali alespoň jedno vyšetření v průběhu studia střední školy</w:t>
      </w:r>
      <w:r w:rsidRPr="00706E96">
        <w:rPr>
          <w:rFonts w:ascii="Times New Roman" w:hAnsi="Times New Roman" w:cs="Times New Roman"/>
          <w:sz w:val="24"/>
          <w:szCs w:val="24"/>
        </w:rPr>
        <w:t xml:space="preserve">, mohou požádat o doporučení k uzpůsobení podmínek pro konání maturitní zkoušky (dále jen DUP MZ) a mohou konat státní maturitu v příslušném režimu na základě posudku z PPP nebo SPC ve smyslu platného znění vyhlášky č. 177/2009 Sb.  Více na </w:t>
      </w:r>
      <w:hyperlink r:id="rId7" w:history="1">
        <w:r w:rsidRPr="00F576E4">
          <w:rPr>
            <w:rStyle w:val="Hypertextovodkaz"/>
            <w:rFonts w:ascii="Times New Roman" w:hAnsi="Times New Roman" w:cs="Times New Roman"/>
            <w:sz w:val="24"/>
            <w:szCs w:val="24"/>
          </w:rPr>
          <w:t>www.novamaturita.cz</w:t>
        </w:r>
      </w:hyperlink>
    </w:p>
    <w:p w:rsidR="00706E96" w:rsidRPr="00706E96" w:rsidRDefault="00706E96" w:rsidP="009057DF">
      <w:pPr>
        <w:jc w:val="both"/>
        <w:rPr>
          <w:rFonts w:ascii="Times New Roman" w:hAnsi="Times New Roman" w:cs="Times New Roman"/>
          <w:sz w:val="24"/>
          <w:szCs w:val="24"/>
        </w:rPr>
      </w:pPr>
      <w:r w:rsidRPr="00706E96"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 w:rsidRPr="00706E96">
        <w:rPr>
          <w:rFonts w:ascii="Times New Roman" w:hAnsi="Times New Roman" w:cs="Times New Roman"/>
          <w:sz w:val="24"/>
          <w:szCs w:val="24"/>
        </w:rPr>
        <w:t>1.11.2018</w:t>
      </w:r>
      <w:proofErr w:type="gramEnd"/>
      <w:r w:rsidRPr="00706E96">
        <w:rPr>
          <w:rFonts w:ascii="Times New Roman" w:hAnsi="Times New Roman" w:cs="Times New Roman"/>
          <w:sz w:val="24"/>
          <w:szCs w:val="24"/>
        </w:rPr>
        <w:t xml:space="preserve"> platí novela vyhlášky č. 177/2009 Sb., o bližších podmínkách ukončování vzdělávání ve středních školách maturitní zkouškou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48A" w:rsidRPr="0047048A" w:rsidRDefault="0047048A" w:rsidP="00706E96">
      <w:pPr>
        <w:rPr>
          <w:rFonts w:ascii="Times New Roman" w:hAnsi="Times New Roman" w:cs="Times New Roman"/>
          <w:sz w:val="28"/>
          <w:szCs w:val="28"/>
        </w:rPr>
      </w:pPr>
      <w:r w:rsidRPr="0047048A">
        <w:rPr>
          <w:rFonts w:ascii="Times New Roman" w:hAnsi="Times New Roman" w:cs="Times New Roman"/>
          <w:b/>
          <w:sz w:val="28"/>
          <w:szCs w:val="28"/>
        </w:rPr>
        <w:t>Kritéria PPP Česká Lípa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48A">
        <w:rPr>
          <w:rFonts w:ascii="Times New Roman" w:hAnsi="Times New Roman" w:cs="Times New Roman"/>
          <w:sz w:val="24"/>
          <w:szCs w:val="24"/>
        </w:rPr>
        <w:t>pro vystavení posudku k maturitní zkoušce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6E96" w:rsidRPr="009057DF" w:rsidRDefault="00706E96" w:rsidP="009057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7DF">
        <w:rPr>
          <w:rFonts w:ascii="Times New Roman" w:hAnsi="Times New Roman" w:cs="Times New Roman"/>
          <w:sz w:val="24"/>
          <w:szCs w:val="24"/>
        </w:rPr>
        <w:t>PPP Česká Lípa</w:t>
      </w:r>
      <w:r w:rsidR="0047048A" w:rsidRPr="009057DF">
        <w:rPr>
          <w:rFonts w:ascii="Times New Roman" w:hAnsi="Times New Roman" w:cs="Times New Roman"/>
          <w:sz w:val="24"/>
          <w:szCs w:val="24"/>
        </w:rPr>
        <w:t xml:space="preserve"> se pro vystavení </w:t>
      </w:r>
      <w:r w:rsidRPr="009057DF">
        <w:rPr>
          <w:rFonts w:ascii="Times New Roman" w:hAnsi="Times New Roman" w:cs="Times New Roman"/>
          <w:sz w:val="24"/>
          <w:szCs w:val="24"/>
        </w:rPr>
        <w:t>DUP MZ věnuje pouze studentům s již dř</w:t>
      </w:r>
      <w:r w:rsidRPr="009057DF">
        <w:rPr>
          <w:rFonts w:ascii="Times New Roman" w:hAnsi="Times New Roman" w:cs="Times New Roman"/>
          <w:sz w:val="24"/>
          <w:szCs w:val="24"/>
        </w:rPr>
        <w:t>íve prokázanou poruchou učení (</w:t>
      </w:r>
      <w:r w:rsidR="00F91110" w:rsidRPr="009057DF">
        <w:rPr>
          <w:rFonts w:ascii="Times New Roman" w:hAnsi="Times New Roman" w:cs="Times New Roman"/>
          <w:sz w:val="24"/>
          <w:szCs w:val="24"/>
        </w:rPr>
        <w:t xml:space="preserve">dyslexie, </w:t>
      </w:r>
      <w:r w:rsidRPr="009057DF">
        <w:rPr>
          <w:rFonts w:ascii="Times New Roman" w:hAnsi="Times New Roman" w:cs="Times New Roman"/>
          <w:sz w:val="24"/>
          <w:szCs w:val="24"/>
        </w:rPr>
        <w:t>dysortografie</w:t>
      </w:r>
      <w:r w:rsidR="00F91110" w:rsidRPr="00905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1110" w:rsidRPr="009057DF">
        <w:rPr>
          <w:rFonts w:ascii="Times New Roman" w:hAnsi="Times New Roman" w:cs="Times New Roman"/>
          <w:sz w:val="24"/>
          <w:szCs w:val="24"/>
        </w:rPr>
        <w:t>dygrafie</w:t>
      </w:r>
      <w:proofErr w:type="spellEnd"/>
      <w:r w:rsidRPr="009057DF">
        <w:rPr>
          <w:rFonts w:ascii="Times New Roman" w:hAnsi="Times New Roman" w:cs="Times New Roman"/>
          <w:sz w:val="24"/>
          <w:szCs w:val="24"/>
        </w:rPr>
        <w:t>)</w:t>
      </w:r>
      <w:r w:rsidR="00F91110" w:rsidRPr="009057DF">
        <w:rPr>
          <w:rFonts w:ascii="Times New Roman" w:hAnsi="Times New Roman" w:cs="Times New Roman"/>
          <w:sz w:val="24"/>
          <w:szCs w:val="24"/>
        </w:rPr>
        <w:t>,</w:t>
      </w:r>
      <w:r w:rsidRPr="009057DF">
        <w:rPr>
          <w:rFonts w:ascii="Times New Roman" w:hAnsi="Times New Roman" w:cs="Times New Roman"/>
          <w:sz w:val="24"/>
          <w:szCs w:val="24"/>
        </w:rPr>
        <w:t xml:space="preserve"> s ostatními poruchami ve smyslu ADHD, ADD a </w:t>
      </w:r>
      <w:r w:rsidR="00F91110" w:rsidRPr="009057DF">
        <w:rPr>
          <w:rFonts w:ascii="Times New Roman" w:hAnsi="Times New Roman" w:cs="Times New Roman"/>
          <w:sz w:val="24"/>
          <w:szCs w:val="24"/>
        </w:rPr>
        <w:t xml:space="preserve">s onemocněními, které byly diagnostikovány psychiatrem nebo klinickým psychologem (s výjimkou PAS). Studenti s tělesným nebo </w:t>
      </w:r>
      <w:r w:rsidRPr="009057DF">
        <w:rPr>
          <w:rFonts w:ascii="Times New Roman" w:hAnsi="Times New Roman" w:cs="Times New Roman"/>
          <w:sz w:val="24"/>
          <w:szCs w:val="24"/>
        </w:rPr>
        <w:t>smyslovým postižením</w:t>
      </w:r>
      <w:r w:rsidR="00F91110" w:rsidRPr="009057DF">
        <w:rPr>
          <w:rFonts w:ascii="Times New Roman" w:hAnsi="Times New Roman" w:cs="Times New Roman"/>
          <w:sz w:val="24"/>
          <w:szCs w:val="24"/>
        </w:rPr>
        <w:t>, či s PAS</w:t>
      </w:r>
      <w:r w:rsidRPr="009057DF">
        <w:rPr>
          <w:rFonts w:ascii="Times New Roman" w:hAnsi="Times New Roman" w:cs="Times New Roman"/>
          <w:sz w:val="24"/>
          <w:szCs w:val="24"/>
        </w:rPr>
        <w:t xml:space="preserve"> se musí obrátit na spec</w:t>
      </w:r>
      <w:r w:rsidR="00F91110" w:rsidRPr="009057DF">
        <w:rPr>
          <w:rFonts w:ascii="Times New Roman" w:hAnsi="Times New Roman" w:cs="Times New Roman"/>
          <w:sz w:val="24"/>
          <w:szCs w:val="24"/>
        </w:rPr>
        <w:t>iálně pedagogické centrum (SPC) které je na jednotlivá postižení zaměřená.</w:t>
      </w:r>
    </w:p>
    <w:p w:rsidR="00706E96" w:rsidRPr="009057DF" w:rsidRDefault="00706E96" w:rsidP="009057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57DF">
        <w:rPr>
          <w:rFonts w:ascii="Times New Roman" w:hAnsi="Times New Roman" w:cs="Times New Roman"/>
          <w:sz w:val="24"/>
          <w:szCs w:val="24"/>
        </w:rPr>
        <w:t>Jiné požadavky, než výše jmenované důvody</w:t>
      </w:r>
      <w:r w:rsidRPr="009057DF">
        <w:rPr>
          <w:rFonts w:ascii="Times New Roman" w:hAnsi="Times New Roman" w:cs="Times New Roman"/>
          <w:sz w:val="24"/>
          <w:szCs w:val="24"/>
        </w:rPr>
        <w:t xml:space="preserve">, </w:t>
      </w:r>
      <w:r w:rsidRPr="009057DF">
        <w:rPr>
          <w:rFonts w:ascii="Times New Roman" w:hAnsi="Times New Roman" w:cs="Times New Roman"/>
          <w:sz w:val="24"/>
          <w:szCs w:val="24"/>
        </w:rPr>
        <w:t>nevyřizujeme!</w:t>
      </w:r>
    </w:p>
    <w:p w:rsidR="00706E96" w:rsidRPr="009057DF" w:rsidRDefault="00706E96" w:rsidP="009057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7DF">
        <w:rPr>
          <w:rFonts w:ascii="Times New Roman" w:hAnsi="Times New Roman" w:cs="Times New Roman"/>
          <w:sz w:val="24"/>
          <w:szCs w:val="24"/>
        </w:rPr>
        <w:t>Porucha učení musí být již dříve prokázána, a to nejdéle v době docházky na SŠ.</w:t>
      </w:r>
      <w:r w:rsidRPr="009057DF">
        <w:rPr>
          <w:rFonts w:ascii="Times New Roman" w:hAnsi="Times New Roman" w:cs="Times New Roman"/>
          <w:sz w:val="24"/>
          <w:szCs w:val="24"/>
        </w:rPr>
        <w:t xml:space="preserve"> Podmínkou je tedy absolvování alespoň jednoho vyšetření dle středoškolských norem v průběhu docházky na SŠ! </w:t>
      </w:r>
      <w:r w:rsidRPr="009057DF">
        <w:rPr>
          <w:rFonts w:ascii="Times New Roman" w:hAnsi="Times New Roman" w:cs="Times New Roman"/>
          <w:sz w:val="24"/>
          <w:szCs w:val="24"/>
        </w:rPr>
        <w:t xml:space="preserve"> </w:t>
      </w:r>
      <w:r w:rsidRPr="009057DF">
        <w:rPr>
          <w:rFonts w:ascii="Times New Roman" w:hAnsi="Times New Roman" w:cs="Times New Roman"/>
          <w:sz w:val="24"/>
          <w:szCs w:val="24"/>
        </w:rPr>
        <w:t xml:space="preserve">K tomuto vyšetření je nutné se včas v PPP přihlásit! </w:t>
      </w:r>
    </w:p>
    <w:p w:rsidR="00706E96" w:rsidRPr="009057DF" w:rsidRDefault="00706E96" w:rsidP="009057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7DF">
        <w:rPr>
          <w:rFonts w:ascii="Times New Roman" w:hAnsi="Times New Roman" w:cs="Times New Roman"/>
          <w:sz w:val="24"/>
          <w:szCs w:val="24"/>
        </w:rPr>
        <w:t>Uzpůsobení podmínek</w:t>
      </w:r>
      <w:r w:rsidRPr="009057DF">
        <w:rPr>
          <w:rFonts w:ascii="Times New Roman" w:hAnsi="Times New Roman" w:cs="Times New Roman"/>
          <w:sz w:val="24"/>
          <w:szCs w:val="24"/>
        </w:rPr>
        <w:t xml:space="preserve"> studia</w:t>
      </w:r>
      <w:r w:rsidRPr="009057DF">
        <w:rPr>
          <w:rFonts w:ascii="Times New Roman" w:hAnsi="Times New Roman" w:cs="Times New Roman"/>
          <w:sz w:val="24"/>
          <w:szCs w:val="24"/>
        </w:rPr>
        <w:t xml:space="preserve"> pro žáky s SPU by mělo být realizováno j</w:t>
      </w:r>
      <w:r w:rsidR="00F91110" w:rsidRPr="009057DF">
        <w:rPr>
          <w:rFonts w:ascii="Times New Roman" w:hAnsi="Times New Roman" w:cs="Times New Roman"/>
          <w:sz w:val="24"/>
          <w:szCs w:val="24"/>
        </w:rPr>
        <w:t>iž po dobu docházky žáka na SŠ,</w:t>
      </w:r>
      <w:r w:rsidRPr="009057DF">
        <w:rPr>
          <w:rFonts w:ascii="Times New Roman" w:hAnsi="Times New Roman" w:cs="Times New Roman"/>
          <w:sz w:val="24"/>
          <w:szCs w:val="24"/>
        </w:rPr>
        <w:t xml:space="preserve"> žák by měl být na ně zvyklý, měl by umět pracovat  s pomůckami a efektivně využívat navýšený čas. </w:t>
      </w:r>
    </w:p>
    <w:p w:rsidR="00706E96" w:rsidRPr="00706E96" w:rsidRDefault="00706E96" w:rsidP="00F911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E96">
        <w:rPr>
          <w:rFonts w:ascii="Times New Roman" w:hAnsi="Times New Roman" w:cs="Times New Roman"/>
          <w:sz w:val="24"/>
          <w:szCs w:val="24"/>
        </w:rPr>
        <w:t>Splňuje</w:t>
      </w:r>
      <w:proofErr w:type="gramEnd"/>
      <w:r w:rsidRPr="00706E96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proofErr w:type="gramStart"/>
      <w:r w:rsidRPr="00706E96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Pr="00706E96">
        <w:rPr>
          <w:rFonts w:ascii="Times New Roman" w:hAnsi="Times New Roman" w:cs="Times New Roman"/>
          <w:sz w:val="24"/>
          <w:szCs w:val="24"/>
        </w:rPr>
        <w:t xml:space="preserve"> maturant všechna výše uvedená kritéria, může v PPP zažádat o </w:t>
      </w:r>
      <w:r>
        <w:rPr>
          <w:rFonts w:ascii="Times New Roman" w:hAnsi="Times New Roman" w:cs="Times New Roman"/>
          <w:sz w:val="24"/>
          <w:szCs w:val="24"/>
        </w:rPr>
        <w:t xml:space="preserve">vystavení </w:t>
      </w:r>
      <w:r w:rsidRPr="00706E96">
        <w:rPr>
          <w:rFonts w:ascii="Times New Roman" w:hAnsi="Times New Roman" w:cs="Times New Roman"/>
          <w:sz w:val="24"/>
          <w:szCs w:val="24"/>
        </w:rPr>
        <w:t>doporučení k uzpůsobení podmínek pro konání maturitní zkoušky a přihlásit se podle následující</w:t>
      </w:r>
      <w:r w:rsidR="009057DF">
        <w:rPr>
          <w:rFonts w:ascii="Times New Roman" w:hAnsi="Times New Roman" w:cs="Times New Roman"/>
          <w:sz w:val="24"/>
          <w:szCs w:val="24"/>
        </w:rPr>
        <w:t>ho</w:t>
      </w:r>
      <w:r w:rsidRPr="00706E96">
        <w:rPr>
          <w:rFonts w:ascii="Times New Roman" w:hAnsi="Times New Roman" w:cs="Times New Roman"/>
          <w:sz w:val="24"/>
          <w:szCs w:val="24"/>
        </w:rPr>
        <w:t xml:space="preserve"> postupu:</w:t>
      </w:r>
    </w:p>
    <w:p w:rsidR="00706E96" w:rsidRPr="00F91110" w:rsidRDefault="009057DF" w:rsidP="00706E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POSTUP PRO vystavení </w:t>
      </w:r>
      <w:r w:rsidR="00706E96" w:rsidRPr="00F91110">
        <w:rPr>
          <w:rFonts w:ascii="Times New Roman" w:hAnsi="Times New Roman" w:cs="Times New Roman"/>
          <w:b/>
          <w:sz w:val="24"/>
          <w:szCs w:val="24"/>
        </w:rPr>
        <w:t xml:space="preserve">DUP MZ: </w:t>
      </w:r>
    </w:p>
    <w:p w:rsidR="009057DF" w:rsidRDefault="00D43AC4" w:rsidP="009057D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7DF">
        <w:rPr>
          <w:rFonts w:ascii="Times New Roman" w:hAnsi="Times New Roman" w:cs="Times New Roman"/>
          <w:sz w:val="24"/>
          <w:szCs w:val="24"/>
        </w:rPr>
        <w:t xml:space="preserve">Maturant </w:t>
      </w:r>
      <w:r w:rsidR="00706E96" w:rsidRPr="009057DF">
        <w:rPr>
          <w:rFonts w:ascii="Times New Roman" w:hAnsi="Times New Roman" w:cs="Times New Roman"/>
          <w:b/>
          <w:sz w:val="24"/>
          <w:szCs w:val="24"/>
        </w:rPr>
        <w:t xml:space="preserve">musí včas </w:t>
      </w:r>
      <w:r w:rsidRPr="009057DF">
        <w:rPr>
          <w:rFonts w:ascii="Times New Roman" w:hAnsi="Times New Roman" w:cs="Times New Roman"/>
          <w:b/>
          <w:sz w:val="24"/>
          <w:szCs w:val="24"/>
        </w:rPr>
        <w:t>podat žádost</w:t>
      </w:r>
      <w:r w:rsidRPr="009057DF">
        <w:rPr>
          <w:rFonts w:ascii="Times New Roman" w:hAnsi="Times New Roman" w:cs="Times New Roman"/>
          <w:sz w:val="24"/>
          <w:szCs w:val="24"/>
        </w:rPr>
        <w:t xml:space="preserve"> o vystavení posudku k maturitě, </w:t>
      </w:r>
      <w:r w:rsidR="00706E96" w:rsidRPr="009057DF">
        <w:rPr>
          <w:rFonts w:ascii="Times New Roman" w:hAnsi="Times New Roman" w:cs="Times New Roman"/>
          <w:sz w:val="24"/>
          <w:szCs w:val="24"/>
        </w:rPr>
        <w:t>a to buď osobně, telefonicky případ</w:t>
      </w:r>
      <w:r w:rsidRPr="009057DF">
        <w:rPr>
          <w:rFonts w:ascii="Times New Roman" w:hAnsi="Times New Roman" w:cs="Times New Roman"/>
          <w:sz w:val="24"/>
          <w:szCs w:val="24"/>
        </w:rPr>
        <w:t>ně na e-mailovou adresu: venclova@pppcl.cz</w:t>
      </w:r>
      <w:r w:rsidR="00F91110" w:rsidRPr="009057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3AC4" w:rsidRPr="009057DF" w:rsidRDefault="009057DF" w:rsidP="009057D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Podání žádosti</w:t>
      </w:r>
      <w:r w:rsidR="00F91110" w:rsidRPr="009057DF">
        <w:rPr>
          <w:rFonts w:ascii="Times New Roman" w:hAnsi="Times New Roman" w:cs="Times New Roman"/>
          <w:sz w:val="24"/>
          <w:szCs w:val="24"/>
        </w:rPr>
        <w:t xml:space="preserve"> </w:t>
      </w:r>
      <w:r w:rsidR="00D43AC4" w:rsidRPr="009057DF">
        <w:rPr>
          <w:rFonts w:ascii="Times New Roman" w:hAnsi="Times New Roman" w:cs="Times New Roman"/>
          <w:b/>
          <w:sz w:val="24"/>
          <w:szCs w:val="24"/>
        </w:rPr>
        <w:t xml:space="preserve">nejpozději do </w:t>
      </w:r>
      <w:proofErr w:type="gramStart"/>
      <w:r w:rsidR="00D43AC4" w:rsidRPr="009057DF">
        <w:rPr>
          <w:rFonts w:ascii="Times New Roman" w:hAnsi="Times New Roman" w:cs="Times New Roman"/>
          <w:b/>
          <w:sz w:val="24"/>
          <w:szCs w:val="24"/>
        </w:rPr>
        <w:t>15.11. v maturitním</w:t>
      </w:r>
      <w:proofErr w:type="gramEnd"/>
      <w:r w:rsidR="00D43AC4" w:rsidRPr="009057DF">
        <w:rPr>
          <w:rFonts w:ascii="Times New Roman" w:hAnsi="Times New Roman" w:cs="Times New Roman"/>
          <w:b/>
          <w:sz w:val="24"/>
          <w:szCs w:val="24"/>
        </w:rPr>
        <w:t xml:space="preserve"> ročníku!</w:t>
      </w:r>
      <w:r w:rsidR="00D43AC4" w:rsidRPr="00905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C4" w:rsidRPr="009057DF" w:rsidRDefault="00D43AC4" w:rsidP="009057D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57DF">
        <w:rPr>
          <w:rFonts w:ascii="Times New Roman" w:hAnsi="Times New Roman" w:cs="Times New Roman"/>
          <w:sz w:val="24"/>
          <w:szCs w:val="24"/>
        </w:rPr>
        <w:t xml:space="preserve">V případě žádosti podané e-mailem: </w:t>
      </w:r>
    </w:p>
    <w:p w:rsidR="00D43AC4" w:rsidRDefault="00D43AC4" w:rsidP="00706E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3AC4">
        <w:rPr>
          <w:rFonts w:ascii="Times New Roman" w:hAnsi="Times New Roman" w:cs="Times New Roman"/>
          <w:sz w:val="24"/>
          <w:szCs w:val="24"/>
        </w:rPr>
        <w:t>d</w:t>
      </w:r>
      <w:r w:rsidR="00706E96" w:rsidRPr="00D43AC4">
        <w:rPr>
          <w:rFonts w:ascii="Times New Roman" w:hAnsi="Times New Roman" w:cs="Times New Roman"/>
          <w:sz w:val="24"/>
          <w:szCs w:val="24"/>
        </w:rPr>
        <w:t>o předm</w:t>
      </w:r>
      <w:r w:rsidR="0047048A">
        <w:rPr>
          <w:rFonts w:ascii="Times New Roman" w:hAnsi="Times New Roman" w:cs="Times New Roman"/>
          <w:sz w:val="24"/>
          <w:szCs w:val="24"/>
        </w:rPr>
        <w:t xml:space="preserve">ětu e-mailu uveďte zkratku: Posudek k </w:t>
      </w:r>
      <w:r w:rsidR="00706E96" w:rsidRPr="00D43AC4">
        <w:rPr>
          <w:rFonts w:ascii="Times New Roman" w:hAnsi="Times New Roman" w:cs="Times New Roman"/>
          <w:sz w:val="24"/>
          <w:szCs w:val="24"/>
        </w:rPr>
        <w:t xml:space="preserve">MZ. </w:t>
      </w:r>
    </w:p>
    <w:p w:rsidR="00706E96" w:rsidRPr="00D43AC4" w:rsidRDefault="00D43AC4" w:rsidP="00706E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textu e-mailu </w:t>
      </w:r>
      <w:r w:rsidR="009057DF">
        <w:rPr>
          <w:rFonts w:ascii="Times New Roman" w:hAnsi="Times New Roman" w:cs="Times New Roman"/>
          <w:sz w:val="24"/>
          <w:szCs w:val="24"/>
        </w:rPr>
        <w:t>uveďte</w:t>
      </w:r>
      <w:r w:rsidR="00706E96" w:rsidRPr="00D43A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96" w:rsidRPr="00D43AC4">
        <w:rPr>
          <w:rFonts w:ascii="Times New Roman" w:hAnsi="Times New Roman" w:cs="Times New Roman"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6E96" w:rsidRPr="00D43AC4">
        <w:rPr>
          <w:rFonts w:ascii="Times New Roman" w:hAnsi="Times New Roman" w:cs="Times New Roman"/>
          <w:sz w:val="24"/>
          <w:szCs w:val="24"/>
        </w:rPr>
        <w:t>datum narození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6E96" w:rsidRPr="00D43AC4">
        <w:rPr>
          <w:rFonts w:ascii="Times New Roman" w:hAnsi="Times New Roman" w:cs="Times New Roman"/>
          <w:sz w:val="24"/>
          <w:szCs w:val="24"/>
        </w:rPr>
        <w:t>kontakt na sebe</w:t>
      </w:r>
      <w:r>
        <w:rPr>
          <w:rFonts w:ascii="Times New Roman" w:hAnsi="Times New Roman" w:cs="Times New Roman"/>
          <w:sz w:val="24"/>
          <w:szCs w:val="24"/>
        </w:rPr>
        <w:t xml:space="preserve"> (mobil, e-mail, </w:t>
      </w:r>
      <w:r w:rsidR="00706E96" w:rsidRPr="00D43AC4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 xml:space="preserve"> bydliště)</w:t>
      </w:r>
    </w:p>
    <w:p w:rsidR="00706E96" w:rsidRPr="009057DF" w:rsidRDefault="00706E96" w:rsidP="009057D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57DF">
        <w:rPr>
          <w:rFonts w:ascii="Times New Roman" w:hAnsi="Times New Roman" w:cs="Times New Roman"/>
          <w:sz w:val="24"/>
          <w:szCs w:val="24"/>
        </w:rPr>
        <w:lastRenderedPageBreak/>
        <w:t>Dále je k vyšetření potřeba zajistit vyp</w:t>
      </w:r>
      <w:r w:rsidR="00F91110" w:rsidRPr="009057DF">
        <w:rPr>
          <w:rFonts w:ascii="Times New Roman" w:hAnsi="Times New Roman" w:cs="Times New Roman"/>
          <w:sz w:val="24"/>
          <w:szCs w:val="24"/>
        </w:rPr>
        <w:t>lněný Dotazník – státní maturita</w:t>
      </w:r>
      <w:r w:rsidRPr="009057DF">
        <w:rPr>
          <w:rFonts w:ascii="Times New Roman" w:hAnsi="Times New Roman" w:cs="Times New Roman"/>
          <w:sz w:val="24"/>
          <w:szCs w:val="24"/>
        </w:rPr>
        <w:t xml:space="preserve"> (Dotazník pro ško</w:t>
      </w:r>
      <w:r w:rsidR="0047048A" w:rsidRPr="009057DF">
        <w:rPr>
          <w:rFonts w:ascii="Times New Roman" w:hAnsi="Times New Roman" w:cs="Times New Roman"/>
          <w:sz w:val="24"/>
          <w:szCs w:val="24"/>
        </w:rPr>
        <w:t>lu) - ke stažení na webu PPP Česká Lípa (</w:t>
      </w:r>
      <w:hyperlink r:id="rId8" w:history="1">
        <w:r w:rsidR="0047048A" w:rsidRPr="009057DF">
          <w:rPr>
            <w:rStyle w:val="Hypertextovodkaz"/>
            <w:rFonts w:ascii="Times New Roman" w:hAnsi="Times New Roman" w:cs="Times New Roman"/>
            <w:sz w:val="24"/>
            <w:szCs w:val="24"/>
          </w:rPr>
          <w:t>www.pppcl.cz</w:t>
        </w:r>
      </w:hyperlink>
      <w:r w:rsidR="0047048A" w:rsidRPr="009057D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057DF" w:rsidRDefault="00706E96" w:rsidP="009057D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7DF">
        <w:rPr>
          <w:rFonts w:ascii="Times New Roman" w:hAnsi="Times New Roman" w:cs="Times New Roman"/>
          <w:sz w:val="24"/>
          <w:szCs w:val="24"/>
        </w:rPr>
        <w:t xml:space="preserve">Tento dotazník maturant předá </w:t>
      </w:r>
      <w:r w:rsidR="00F91110" w:rsidRPr="009057DF">
        <w:rPr>
          <w:rFonts w:ascii="Times New Roman" w:hAnsi="Times New Roman" w:cs="Times New Roman"/>
          <w:sz w:val="24"/>
          <w:szCs w:val="24"/>
        </w:rPr>
        <w:t>třídnímu učiteli a</w:t>
      </w:r>
      <w:r w:rsidR="009057DF">
        <w:rPr>
          <w:rFonts w:ascii="Times New Roman" w:hAnsi="Times New Roman" w:cs="Times New Roman"/>
          <w:sz w:val="24"/>
          <w:szCs w:val="24"/>
        </w:rPr>
        <w:t xml:space="preserve"> ve spolupráci s ním</w:t>
      </w:r>
      <w:r w:rsidR="00F91110" w:rsidRPr="009057DF">
        <w:rPr>
          <w:rFonts w:ascii="Times New Roman" w:hAnsi="Times New Roman" w:cs="Times New Roman"/>
          <w:sz w:val="24"/>
          <w:szCs w:val="24"/>
        </w:rPr>
        <w:t xml:space="preserve"> zajistí jeho vyplnění vyučujícím</w:t>
      </w:r>
      <w:r w:rsidRPr="009057DF">
        <w:rPr>
          <w:rFonts w:ascii="Times New Roman" w:hAnsi="Times New Roman" w:cs="Times New Roman"/>
          <w:sz w:val="24"/>
          <w:szCs w:val="24"/>
        </w:rPr>
        <w:t xml:space="preserve"> českého </w:t>
      </w:r>
      <w:r w:rsidR="00F91110" w:rsidRPr="009057DF">
        <w:rPr>
          <w:rFonts w:ascii="Times New Roman" w:hAnsi="Times New Roman" w:cs="Times New Roman"/>
          <w:sz w:val="24"/>
          <w:szCs w:val="24"/>
        </w:rPr>
        <w:t>jazyka, cizího jazyka a ředitelem školy</w:t>
      </w:r>
      <w:r w:rsidRPr="009057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E96" w:rsidRPr="009057DF" w:rsidRDefault="00706E96" w:rsidP="009057D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7DF">
        <w:rPr>
          <w:rFonts w:ascii="Times New Roman" w:hAnsi="Times New Roman" w:cs="Times New Roman"/>
          <w:sz w:val="24"/>
          <w:szCs w:val="24"/>
        </w:rPr>
        <w:t xml:space="preserve">Vyplněný dotazník podepsaný </w:t>
      </w:r>
      <w:r w:rsidR="00F91110" w:rsidRPr="009057DF">
        <w:rPr>
          <w:rFonts w:ascii="Times New Roman" w:hAnsi="Times New Roman" w:cs="Times New Roman"/>
          <w:sz w:val="24"/>
          <w:szCs w:val="24"/>
        </w:rPr>
        <w:t xml:space="preserve">třídním učitelem nebo ředitelem </w:t>
      </w:r>
      <w:r w:rsidRPr="009057DF">
        <w:rPr>
          <w:rFonts w:ascii="Times New Roman" w:hAnsi="Times New Roman" w:cs="Times New Roman"/>
          <w:sz w:val="24"/>
          <w:szCs w:val="24"/>
        </w:rPr>
        <w:t>školy</w:t>
      </w:r>
      <w:r w:rsidR="00F91110" w:rsidRPr="009057DF">
        <w:rPr>
          <w:rFonts w:ascii="Times New Roman" w:hAnsi="Times New Roman" w:cs="Times New Roman"/>
          <w:sz w:val="24"/>
          <w:szCs w:val="24"/>
        </w:rPr>
        <w:t>, doručí</w:t>
      </w:r>
      <w:r w:rsidRPr="009057DF">
        <w:rPr>
          <w:rFonts w:ascii="Times New Roman" w:hAnsi="Times New Roman" w:cs="Times New Roman"/>
          <w:sz w:val="24"/>
          <w:szCs w:val="24"/>
        </w:rPr>
        <w:t xml:space="preserve"> škola datovou schránkou</w:t>
      </w:r>
      <w:r w:rsidR="00F91110" w:rsidRPr="009057DF">
        <w:rPr>
          <w:rFonts w:ascii="Times New Roman" w:hAnsi="Times New Roman" w:cs="Times New Roman"/>
          <w:sz w:val="24"/>
          <w:szCs w:val="24"/>
        </w:rPr>
        <w:t xml:space="preserve"> do PPP. Možné je i doručení na podatelnu PPP (osobně, v listinné podobě)</w:t>
      </w:r>
      <w:r w:rsidRPr="009057DF">
        <w:rPr>
          <w:rFonts w:ascii="Times New Roman" w:hAnsi="Times New Roman" w:cs="Times New Roman"/>
          <w:sz w:val="24"/>
          <w:szCs w:val="24"/>
        </w:rPr>
        <w:t>.</w:t>
      </w:r>
    </w:p>
    <w:p w:rsidR="00706E96" w:rsidRPr="009057DF" w:rsidRDefault="00706E96" w:rsidP="009057D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7DF">
        <w:rPr>
          <w:rFonts w:ascii="Times New Roman" w:hAnsi="Times New Roman" w:cs="Times New Roman"/>
          <w:sz w:val="24"/>
          <w:szCs w:val="24"/>
        </w:rPr>
        <w:t xml:space="preserve">Po přihlášení  PPP maturanta zkontaktuje a domluví s ním další postup, jehož  výsledkem bude </w:t>
      </w:r>
      <w:r w:rsidR="009057DF">
        <w:rPr>
          <w:rFonts w:ascii="Times New Roman" w:hAnsi="Times New Roman" w:cs="Times New Roman"/>
          <w:sz w:val="24"/>
          <w:szCs w:val="24"/>
        </w:rPr>
        <w:t xml:space="preserve">vystavení </w:t>
      </w:r>
      <w:r w:rsidRPr="009057DF">
        <w:rPr>
          <w:rFonts w:ascii="Times New Roman" w:hAnsi="Times New Roman" w:cs="Times New Roman"/>
          <w:sz w:val="24"/>
          <w:szCs w:val="24"/>
        </w:rPr>
        <w:t>písemné</w:t>
      </w:r>
      <w:r w:rsidR="009057DF">
        <w:rPr>
          <w:rFonts w:ascii="Times New Roman" w:hAnsi="Times New Roman" w:cs="Times New Roman"/>
          <w:sz w:val="24"/>
          <w:szCs w:val="24"/>
        </w:rPr>
        <w:t>ho</w:t>
      </w:r>
      <w:bookmarkStart w:id="0" w:name="_GoBack"/>
      <w:bookmarkEnd w:id="0"/>
      <w:r w:rsidRPr="009057DF">
        <w:rPr>
          <w:rFonts w:ascii="Times New Roman" w:hAnsi="Times New Roman" w:cs="Times New Roman"/>
          <w:sz w:val="24"/>
          <w:szCs w:val="24"/>
        </w:rPr>
        <w:t xml:space="preserve"> doporučení ke státní maturitní zkoušce, které musí  maturant odevzdat řediteli školy současně s přihláškou k maturitní zkoušce.</w:t>
      </w:r>
    </w:p>
    <w:p w:rsidR="00706E96" w:rsidRPr="00706E96" w:rsidRDefault="00706E96" w:rsidP="0047048A">
      <w:pPr>
        <w:jc w:val="both"/>
        <w:rPr>
          <w:rFonts w:ascii="Times New Roman" w:hAnsi="Times New Roman" w:cs="Times New Roman"/>
          <w:sz w:val="24"/>
          <w:szCs w:val="24"/>
        </w:rPr>
      </w:pPr>
      <w:r w:rsidRPr="00706E96">
        <w:rPr>
          <w:rFonts w:ascii="Times New Roman" w:hAnsi="Times New Roman" w:cs="Times New Roman"/>
          <w:sz w:val="24"/>
          <w:szCs w:val="24"/>
        </w:rPr>
        <w:t>Doporučení k DUP MZ v elektronické podobě</w:t>
      </w:r>
      <w:r w:rsidR="0047048A">
        <w:rPr>
          <w:rFonts w:ascii="Times New Roman" w:hAnsi="Times New Roman" w:cs="Times New Roman"/>
          <w:sz w:val="24"/>
          <w:szCs w:val="24"/>
        </w:rPr>
        <w:t xml:space="preserve"> do systému CERMAT zadává </w:t>
      </w:r>
      <w:r w:rsidRPr="00706E96">
        <w:rPr>
          <w:rFonts w:ascii="Times New Roman" w:hAnsi="Times New Roman" w:cs="Times New Roman"/>
          <w:sz w:val="24"/>
          <w:szCs w:val="24"/>
        </w:rPr>
        <w:t>pouze proškolený pracovník</w:t>
      </w:r>
      <w:r w:rsidR="0047048A">
        <w:rPr>
          <w:rFonts w:ascii="Times New Roman" w:hAnsi="Times New Roman" w:cs="Times New Roman"/>
          <w:sz w:val="24"/>
          <w:szCs w:val="24"/>
        </w:rPr>
        <w:t xml:space="preserve"> PPP</w:t>
      </w:r>
      <w:r w:rsidRPr="00706E96">
        <w:rPr>
          <w:rFonts w:ascii="Times New Roman" w:hAnsi="Times New Roman" w:cs="Times New Roman"/>
          <w:sz w:val="24"/>
          <w:szCs w:val="24"/>
        </w:rPr>
        <w:t xml:space="preserve"> a po uzavření systém</w:t>
      </w:r>
      <w:r w:rsidR="0047048A">
        <w:rPr>
          <w:rFonts w:ascii="Times New Roman" w:hAnsi="Times New Roman" w:cs="Times New Roman"/>
          <w:sz w:val="24"/>
          <w:szCs w:val="24"/>
        </w:rPr>
        <w:t>u ze strany CERMAT</w:t>
      </w:r>
      <w:r w:rsidRPr="00706E96">
        <w:rPr>
          <w:rFonts w:ascii="Times New Roman" w:hAnsi="Times New Roman" w:cs="Times New Roman"/>
          <w:sz w:val="24"/>
          <w:szCs w:val="24"/>
        </w:rPr>
        <w:t xml:space="preserve"> již nelze posudky dodatečně vložit, opravit nebo doplnit.</w:t>
      </w:r>
    </w:p>
    <w:p w:rsidR="00706E96" w:rsidRPr="0047048A" w:rsidRDefault="00706E96" w:rsidP="004704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96">
        <w:rPr>
          <w:rFonts w:ascii="Times New Roman" w:hAnsi="Times New Roman" w:cs="Times New Roman"/>
          <w:sz w:val="24"/>
          <w:szCs w:val="24"/>
        </w:rPr>
        <w:t>Upozorňujeme, že vydané doporučení spočívá  pouze v  úpravě podmínek</w:t>
      </w:r>
      <w:r w:rsidR="0047048A">
        <w:rPr>
          <w:rFonts w:ascii="Times New Roman" w:hAnsi="Times New Roman" w:cs="Times New Roman"/>
          <w:sz w:val="24"/>
          <w:szCs w:val="24"/>
        </w:rPr>
        <w:t xml:space="preserve"> při státní maturitní zkoušce. N</w:t>
      </w:r>
      <w:r w:rsidRPr="00706E96">
        <w:rPr>
          <w:rFonts w:ascii="Times New Roman" w:hAnsi="Times New Roman" w:cs="Times New Roman"/>
          <w:sz w:val="24"/>
          <w:szCs w:val="24"/>
        </w:rPr>
        <w:t>apř.</w:t>
      </w:r>
      <w:r w:rsidR="0047048A">
        <w:rPr>
          <w:rFonts w:ascii="Times New Roman" w:hAnsi="Times New Roman" w:cs="Times New Roman"/>
          <w:sz w:val="24"/>
          <w:szCs w:val="24"/>
        </w:rPr>
        <w:t>: přidělení</w:t>
      </w:r>
      <w:r w:rsidRPr="00706E96">
        <w:rPr>
          <w:rFonts w:ascii="Times New Roman" w:hAnsi="Times New Roman" w:cs="Times New Roman"/>
          <w:sz w:val="24"/>
          <w:szCs w:val="24"/>
        </w:rPr>
        <w:t xml:space="preserve"> určitého času navíc na zpracování písemné práce</w:t>
      </w:r>
      <w:r w:rsidR="0047048A">
        <w:rPr>
          <w:rFonts w:ascii="Times New Roman" w:hAnsi="Times New Roman" w:cs="Times New Roman"/>
          <w:sz w:val="24"/>
          <w:szCs w:val="24"/>
        </w:rPr>
        <w:t xml:space="preserve"> (didaktického testu nebo přípravy na ústní zkoušku)</w:t>
      </w:r>
      <w:r w:rsidRPr="00706E96">
        <w:rPr>
          <w:rFonts w:ascii="Times New Roman" w:hAnsi="Times New Roman" w:cs="Times New Roman"/>
          <w:sz w:val="24"/>
          <w:szCs w:val="24"/>
        </w:rPr>
        <w:t xml:space="preserve">, vyrovnání handicapu poruchy učení např. možností použít zvýrazňovač nebo formálně </w:t>
      </w:r>
      <w:r w:rsidR="0047048A">
        <w:rPr>
          <w:rFonts w:ascii="Times New Roman" w:hAnsi="Times New Roman" w:cs="Times New Roman"/>
          <w:sz w:val="24"/>
          <w:szCs w:val="24"/>
        </w:rPr>
        <w:t xml:space="preserve">upravený testový materiál, </w:t>
      </w:r>
      <w:r w:rsidRPr="00706E96">
        <w:rPr>
          <w:rFonts w:ascii="Times New Roman" w:hAnsi="Times New Roman" w:cs="Times New Roman"/>
          <w:sz w:val="24"/>
          <w:szCs w:val="24"/>
        </w:rPr>
        <w:t>vyčlenění mimo ostatní spolužáky do samostatné místnosti apod.</w:t>
      </w:r>
      <w:r w:rsidR="0047048A">
        <w:rPr>
          <w:rFonts w:ascii="Times New Roman" w:hAnsi="Times New Roman" w:cs="Times New Roman"/>
          <w:sz w:val="24"/>
          <w:szCs w:val="24"/>
        </w:rPr>
        <w:t xml:space="preserve"> </w:t>
      </w:r>
      <w:r w:rsidR="0047048A" w:rsidRPr="0047048A">
        <w:rPr>
          <w:rFonts w:ascii="Times New Roman" w:hAnsi="Times New Roman" w:cs="Times New Roman"/>
          <w:b/>
          <w:sz w:val="24"/>
          <w:szCs w:val="24"/>
        </w:rPr>
        <w:t>N</w:t>
      </w:r>
      <w:r w:rsidRPr="0047048A">
        <w:rPr>
          <w:rFonts w:ascii="Times New Roman" w:hAnsi="Times New Roman" w:cs="Times New Roman"/>
          <w:b/>
          <w:sz w:val="24"/>
          <w:szCs w:val="24"/>
        </w:rPr>
        <w:t>ejedná se o úlevy či mírnější hodnoc</w:t>
      </w:r>
      <w:r w:rsidR="0047048A">
        <w:rPr>
          <w:rFonts w:ascii="Times New Roman" w:hAnsi="Times New Roman" w:cs="Times New Roman"/>
          <w:b/>
          <w:sz w:val="24"/>
          <w:szCs w:val="24"/>
        </w:rPr>
        <w:t>ení výsledků a výkonů maturanta!</w:t>
      </w:r>
    </w:p>
    <w:p w:rsidR="00706E96" w:rsidRPr="00706E96" w:rsidRDefault="00706E96" w:rsidP="0047048A">
      <w:pPr>
        <w:jc w:val="both"/>
        <w:rPr>
          <w:rFonts w:ascii="Times New Roman" w:hAnsi="Times New Roman" w:cs="Times New Roman"/>
          <w:sz w:val="24"/>
          <w:szCs w:val="24"/>
        </w:rPr>
      </w:pPr>
      <w:r w:rsidRPr="00706E96">
        <w:rPr>
          <w:rFonts w:ascii="Times New Roman" w:hAnsi="Times New Roman" w:cs="Times New Roman"/>
          <w:sz w:val="24"/>
          <w:szCs w:val="24"/>
        </w:rPr>
        <w:t>Upozorňujeme, že na protokolu o maturitní zkoušce je uvedeno, že maturitní zkouška byla provedena s</w:t>
      </w:r>
      <w:r w:rsidR="009057DF">
        <w:rPr>
          <w:rFonts w:ascii="Times New Roman" w:hAnsi="Times New Roman" w:cs="Times New Roman"/>
          <w:sz w:val="24"/>
          <w:szCs w:val="24"/>
        </w:rPr>
        <w:t> úpravou průběhu konání MZ.</w:t>
      </w:r>
    </w:p>
    <w:p w:rsidR="00706E96" w:rsidRPr="00706E96" w:rsidRDefault="00706E96" w:rsidP="0047048A">
      <w:pPr>
        <w:jc w:val="both"/>
        <w:rPr>
          <w:rFonts w:ascii="Times New Roman" w:hAnsi="Times New Roman" w:cs="Times New Roman"/>
          <w:sz w:val="24"/>
          <w:szCs w:val="24"/>
        </w:rPr>
      </w:pPr>
      <w:r w:rsidRPr="00706E96">
        <w:rPr>
          <w:rFonts w:ascii="Times New Roman" w:hAnsi="Times New Roman" w:cs="Times New Roman"/>
          <w:sz w:val="24"/>
          <w:szCs w:val="24"/>
        </w:rPr>
        <w:t xml:space="preserve">PPP </w:t>
      </w:r>
      <w:r w:rsidR="0047048A">
        <w:rPr>
          <w:rFonts w:ascii="Times New Roman" w:hAnsi="Times New Roman" w:cs="Times New Roman"/>
          <w:sz w:val="24"/>
          <w:szCs w:val="24"/>
        </w:rPr>
        <w:t xml:space="preserve">Česká Lípa </w:t>
      </w:r>
      <w:r w:rsidRPr="00706E96">
        <w:rPr>
          <w:rFonts w:ascii="Times New Roman" w:hAnsi="Times New Roman" w:cs="Times New Roman"/>
          <w:sz w:val="24"/>
          <w:szCs w:val="24"/>
        </w:rPr>
        <w:t>velmi přísně posuzuje adekvátnost  DUP MZ, proto prosíme, důsledně respektujte výše uvedená kritéria pro podání žádostí.</w:t>
      </w:r>
    </w:p>
    <w:p w:rsidR="00706E96" w:rsidRPr="00706E96" w:rsidRDefault="009057DF" w:rsidP="00706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06E96" w:rsidRPr="00706E96">
        <w:rPr>
          <w:rFonts w:ascii="Times New Roman" w:hAnsi="Times New Roman" w:cs="Times New Roman"/>
          <w:sz w:val="24"/>
          <w:szCs w:val="24"/>
        </w:rPr>
        <w:t>Děkuji za pochopení.</w:t>
      </w:r>
    </w:p>
    <w:p w:rsidR="009057DF" w:rsidRPr="009057DF" w:rsidRDefault="0047048A" w:rsidP="009057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9057DF">
        <w:t xml:space="preserve">                                                                                                                            </w:t>
      </w:r>
      <w:r w:rsidR="009057DF" w:rsidRPr="009057DF">
        <w:rPr>
          <w:rFonts w:ascii="Times New Roman" w:hAnsi="Times New Roman" w:cs="Times New Roman"/>
          <w:sz w:val="24"/>
          <w:szCs w:val="24"/>
        </w:rPr>
        <w:t>Mgr. Pavla Šimánková</w:t>
      </w:r>
    </w:p>
    <w:p w:rsidR="00706E96" w:rsidRPr="009057DF" w:rsidRDefault="009057DF" w:rsidP="009057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057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57DF">
        <w:rPr>
          <w:rFonts w:ascii="Times New Roman" w:hAnsi="Times New Roman" w:cs="Times New Roman"/>
          <w:sz w:val="24"/>
          <w:szCs w:val="24"/>
        </w:rPr>
        <w:t xml:space="preserve">  </w:t>
      </w:r>
      <w:r w:rsidR="0047048A" w:rsidRPr="009057DF">
        <w:rPr>
          <w:rFonts w:ascii="Times New Roman" w:hAnsi="Times New Roman" w:cs="Times New Roman"/>
          <w:sz w:val="24"/>
          <w:szCs w:val="24"/>
        </w:rPr>
        <w:t>ředitelka PPP Česká Lípa</w:t>
      </w:r>
    </w:p>
    <w:p w:rsidR="00706E96" w:rsidRPr="00706E96" w:rsidRDefault="00706E96">
      <w:pPr>
        <w:rPr>
          <w:rFonts w:ascii="Times New Roman" w:hAnsi="Times New Roman" w:cs="Times New Roman"/>
          <w:sz w:val="24"/>
          <w:szCs w:val="24"/>
        </w:rPr>
      </w:pPr>
    </w:p>
    <w:sectPr w:rsidR="00706E96" w:rsidRPr="00706E96" w:rsidSect="0047048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6E" w:rsidRDefault="00F82B6E" w:rsidP="0047048A">
      <w:pPr>
        <w:spacing w:after="0" w:line="240" w:lineRule="auto"/>
      </w:pPr>
      <w:r>
        <w:separator/>
      </w:r>
    </w:p>
  </w:endnote>
  <w:endnote w:type="continuationSeparator" w:id="0">
    <w:p w:rsidR="00F82B6E" w:rsidRDefault="00F82B6E" w:rsidP="0047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6E" w:rsidRDefault="00F82B6E" w:rsidP="0047048A">
      <w:pPr>
        <w:spacing w:after="0" w:line="240" w:lineRule="auto"/>
      </w:pPr>
      <w:r>
        <w:separator/>
      </w:r>
    </w:p>
  </w:footnote>
  <w:footnote w:type="continuationSeparator" w:id="0">
    <w:p w:rsidR="00F82B6E" w:rsidRDefault="00F82B6E" w:rsidP="0047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8A" w:rsidRDefault="0047048A" w:rsidP="0047048A">
    <w:pPr>
      <w:pStyle w:val="Nadpis8"/>
      <w:rPr>
        <w:sz w:val="28"/>
      </w:rPr>
    </w:pPr>
    <w:r w:rsidRPr="009A120B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52D8B8B9" wp14:editId="5F3380DA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838200" cy="555625"/>
          <wp:effectExtent l="0" t="0" r="0" b="0"/>
          <wp:wrapTight wrapText="bothSides">
            <wp:wrapPolygon edited="0">
              <wp:start x="0" y="0"/>
              <wp:lineTo x="0" y="20736"/>
              <wp:lineTo x="21109" y="20736"/>
              <wp:lineTo x="21109" y="0"/>
              <wp:lineTo x="0" y="0"/>
            </wp:wrapPolygon>
          </wp:wrapTight>
          <wp:docPr id="7" name="Obrázek 7" descr="C:\Users\Jitka Venclová\Documents\Popisky\LOGO_PPPCL\Logo_čern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itka Venclová\Documents\Popisky\LOGO_PPPCL\Logo_černá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</w:rPr>
      <w:tab/>
    </w:r>
    <w:proofErr w:type="spellStart"/>
    <w:r>
      <w:rPr>
        <w:sz w:val="28"/>
      </w:rPr>
      <w:t>Pedagogicko</w:t>
    </w:r>
    <w:proofErr w:type="spellEnd"/>
    <w:r>
      <w:rPr>
        <w:sz w:val="28"/>
      </w:rPr>
      <w:t xml:space="preserve"> - psychologická  poradna,   Česká Lípa,</w:t>
    </w:r>
  </w:p>
  <w:p w:rsidR="0047048A" w:rsidRPr="00345BDE" w:rsidRDefault="0047048A" w:rsidP="0047048A">
    <w:pPr>
      <w:pStyle w:val="Nadpis8"/>
      <w:tabs>
        <w:tab w:val="left" w:pos="284"/>
        <w:tab w:val="left" w:pos="1134"/>
      </w:tabs>
      <w:rPr>
        <w:sz w:val="28"/>
      </w:rPr>
    </w:pPr>
    <w:r>
      <w:rPr>
        <w:sz w:val="28"/>
      </w:rPr>
      <w:t xml:space="preserve">                    Havlíčkova 443,</w:t>
    </w:r>
    <w:r w:rsidRPr="00345BDE">
      <w:rPr>
        <w:sz w:val="28"/>
      </w:rPr>
      <w:t xml:space="preserve"> příspěvková organizace</w:t>
    </w:r>
  </w:p>
  <w:p w:rsidR="0047048A" w:rsidRDefault="0047048A" w:rsidP="0047048A">
    <w:pPr>
      <w:pBdr>
        <w:bottom w:val="single" w:sz="6" w:space="15" w:color="auto"/>
      </w:pBdr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Havlíčkova 443, 470 01  Česká Lípa, tel. 487 521 673, 487 522 179, mobil: 728 541 505</w:t>
    </w:r>
  </w:p>
  <w:p w:rsidR="0047048A" w:rsidRDefault="0047048A" w:rsidP="0047048A">
    <w:pPr>
      <w:pBdr>
        <w:bottom w:val="single" w:sz="6" w:space="15" w:color="auto"/>
      </w:pBdr>
      <w:jc w:val="center"/>
    </w:pPr>
    <w:r>
      <w:rPr>
        <w:b/>
        <w:bCs/>
        <w:sz w:val="20"/>
        <w:szCs w:val="20"/>
      </w:rPr>
      <w:t xml:space="preserve">  www.pppcl.cz</w:t>
    </w:r>
  </w:p>
  <w:p w:rsidR="0047048A" w:rsidRDefault="004704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C2E6A"/>
    <w:multiLevelType w:val="hybridMultilevel"/>
    <w:tmpl w:val="53E27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05CFE"/>
    <w:multiLevelType w:val="hybridMultilevel"/>
    <w:tmpl w:val="E9A06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367D2"/>
    <w:multiLevelType w:val="hybridMultilevel"/>
    <w:tmpl w:val="7626EC7C"/>
    <w:lvl w:ilvl="0" w:tplc="AADE7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04055"/>
    <w:multiLevelType w:val="hybridMultilevel"/>
    <w:tmpl w:val="AD681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18"/>
    <w:rsid w:val="003871B4"/>
    <w:rsid w:val="003E1CBD"/>
    <w:rsid w:val="0047048A"/>
    <w:rsid w:val="00706E96"/>
    <w:rsid w:val="009057DF"/>
    <w:rsid w:val="00D43AC4"/>
    <w:rsid w:val="00EE3B18"/>
    <w:rsid w:val="00F82B6E"/>
    <w:rsid w:val="00F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DD41"/>
  <w15:chartTrackingRefBased/>
  <w15:docId w15:val="{ECBA2449-D3F3-4F7F-BA42-1C033D28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qFormat/>
    <w:rsid w:val="0047048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6E9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3A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48A"/>
  </w:style>
  <w:style w:type="paragraph" w:styleId="Zpat">
    <w:name w:val="footer"/>
    <w:basedOn w:val="Normln"/>
    <w:link w:val="ZpatChar"/>
    <w:uiPriority w:val="99"/>
    <w:unhideWhenUsed/>
    <w:rsid w:val="0047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48A"/>
  </w:style>
  <w:style w:type="character" w:customStyle="1" w:styleId="Nadpis8Char">
    <w:name w:val="Nadpis 8 Char"/>
    <w:basedOn w:val="Standardnpsmoodstavce"/>
    <w:link w:val="Nadpis8"/>
    <w:rsid w:val="004704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9057D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c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amaturi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Šimánková</dc:creator>
  <cp:keywords/>
  <dc:description/>
  <cp:lastModifiedBy>Pavla Šimánková</cp:lastModifiedBy>
  <cp:revision>2</cp:revision>
  <cp:lastPrinted>2018-11-09T15:27:00Z</cp:lastPrinted>
  <dcterms:created xsi:type="dcterms:W3CDTF">2018-11-09T14:37:00Z</dcterms:created>
  <dcterms:modified xsi:type="dcterms:W3CDTF">2018-11-09T15:39:00Z</dcterms:modified>
</cp:coreProperties>
</file>